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934944" w:rsidRPr="00766B59" w14:paraId="0FE0467A" w14:textId="77777777" w:rsidTr="00934944">
        <w:trPr>
          <w:trHeight w:val="1559"/>
        </w:trPr>
        <w:tc>
          <w:tcPr>
            <w:tcW w:w="9830" w:type="dxa"/>
          </w:tcPr>
          <w:p w14:paraId="07D6278B" w14:textId="77777777" w:rsidR="00934944" w:rsidRPr="00766B59" w:rsidRDefault="00934944" w:rsidP="00444A33">
            <w:pPr>
              <w:jc w:val="center"/>
              <w:rPr>
                <w:rFonts w:ascii="Arial" w:hAnsi="Arial" w:cs="Arial"/>
                <w:b/>
                <w:bCs/>
                <w:sz w:val="20"/>
                <w:szCs w:val="20"/>
              </w:rPr>
            </w:pPr>
          </w:p>
          <w:p w14:paraId="3DB7C2B5" w14:textId="77777777" w:rsidR="00934944" w:rsidRPr="00766B59" w:rsidRDefault="00934944" w:rsidP="00444A33">
            <w:pPr>
              <w:tabs>
                <w:tab w:val="left" w:pos="9330"/>
              </w:tabs>
              <w:ind w:left="284"/>
              <w:rPr>
                <w:rFonts w:ascii="Arial" w:hAnsi="Arial" w:cs="Arial"/>
                <w:sz w:val="20"/>
                <w:szCs w:val="20"/>
              </w:rPr>
            </w:pPr>
            <w:r w:rsidRPr="00766B59">
              <w:rPr>
                <w:rFonts w:ascii="Arial" w:hAnsi="Arial" w:cs="Arial"/>
                <w:sz w:val="20"/>
                <w:szCs w:val="20"/>
              </w:rPr>
              <w:tab/>
            </w:r>
          </w:p>
          <w:p w14:paraId="4DB570F8" w14:textId="77777777" w:rsidR="00934944" w:rsidRPr="00766B59" w:rsidRDefault="00934944" w:rsidP="00444A33">
            <w:pPr>
              <w:ind w:left="284"/>
              <w:rPr>
                <w:rFonts w:cs="Arial"/>
                <w:sz w:val="20"/>
                <w:szCs w:val="20"/>
              </w:rPr>
            </w:pPr>
          </w:p>
          <w:p w14:paraId="44BBC46B" w14:textId="77777777" w:rsidR="00934944" w:rsidRPr="00766B59" w:rsidRDefault="006005D7" w:rsidP="00444A33">
            <w:pPr>
              <w:ind w:left="284"/>
              <w:rPr>
                <w:rFonts w:cs="Arial"/>
                <w:sz w:val="20"/>
                <w:szCs w:val="20"/>
              </w:rPr>
            </w:pPr>
            <w:r w:rsidRPr="00766B59">
              <w:rPr>
                <w:rFonts w:ascii="Arial" w:hAnsi="Arial" w:cs="Arial"/>
                <w:b/>
                <w:bCs/>
                <w:noProof/>
                <w:sz w:val="20"/>
                <w:szCs w:val="20"/>
              </w:rPr>
              <w:drawing>
                <wp:anchor distT="0" distB="0" distL="114300" distR="114300" simplePos="0" relativeHeight="251659264" behindDoc="0" locked="0" layoutInCell="1" allowOverlap="1" wp14:anchorId="50CDB106" wp14:editId="7E0D109D">
                  <wp:simplePos x="0" y="0"/>
                  <wp:positionH relativeFrom="column">
                    <wp:posOffset>306070</wp:posOffset>
                  </wp:positionH>
                  <wp:positionV relativeFrom="paragraph">
                    <wp:posOffset>-351790</wp:posOffset>
                  </wp:positionV>
                  <wp:extent cx="5238750" cy="1343025"/>
                  <wp:effectExtent l="0" t="0" r="0" b="9525"/>
                  <wp:wrapThrough wrapText="bothSides">
                    <wp:wrapPolygon edited="0">
                      <wp:start x="0" y="0"/>
                      <wp:lineTo x="0" y="21447"/>
                      <wp:lineTo x="21521" y="21447"/>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0D0B" w14:textId="77777777" w:rsidR="00934944" w:rsidRPr="00766B59" w:rsidRDefault="00934944" w:rsidP="00444A33">
            <w:pPr>
              <w:bidi/>
              <w:jc w:val="center"/>
              <w:rPr>
                <w:b/>
                <w:bCs/>
                <w:spacing w:val="152"/>
                <w:sz w:val="40"/>
                <w:szCs w:val="40"/>
              </w:rPr>
            </w:pPr>
          </w:p>
        </w:tc>
      </w:tr>
    </w:tbl>
    <w:p w14:paraId="29FC63F4" w14:textId="77777777" w:rsidR="00934944" w:rsidRPr="00766B59" w:rsidRDefault="00934944" w:rsidP="00934944">
      <w:pPr>
        <w:rPr>
          <w:vanish/>
        </w:rPr>
      </w:pPr>
    </w:p>
    <w:tbl>
      <w:tblPr>
        <w:tblW w:w="9356" w:type="dxa"/>
        <w:tblInd w:w="108" w:type="dxa"/>
        <w:tblLayout w:type="fixed"/>
        <w:tblLook w:val="01E0" w:firstRow="1" w:lastRow="1" w:firstColumn="1" w:lastColumn="1" w:noHBand="0" w:noVBand="0"/>
      </w:tblPr>
      <w:tblGrid>
        <w:gridCol w:w="6097"/>
        <w:gridCol w:w="3259"/>
      </w:tblGrid>
      <w:tr w:rsidR="00934944" w:rsidRPr="00766B59" w14:paraId="6A1CBF8B" w14:textId="77777777" w:rsidTr="00934944">
        <w:trPr>
          <w:trHeight w:val="865"/>
        </w:trPr>
        <w:tc>
          <w:tcPr>
            <w:tcW w:w="6097" w:type="dxa"/>
            <w:vAlign w:val="bottom"/>
          </w:tcPr>
          <w:p w14:paraId="529352DE" w14:textId="77777777" w:rsidR="00934944" w:rsidRPr="00766B59" w:rsidRDefault="00934944" w:rsidP="00934944">
            <w:pPr>
              <w:bidi/>
              <w:ind w:left="-1"/>
              <w:jc w:val="right"/>
              <w:rPr>
                <w:rFonts w:cs="Guttman Hodes"/>
                <w:spacing w:val="32"/>
                <w:sz w:val="20"/>
                <w:szCs w:val="20"/>
              </w:rPr>
            </w:pPr>
          </w:p>
          <w:p w14:paraId="78DEF692" w14:textId="77777777" w:rsidR="00934944" w:rsidRPr="00766B59" w:rsidRDefault="00934944" w:rsidP="00934944">
            <w:pPr>
              <w:bidi/>
              <w:ind w:left="-1"/>
              <w:jc w:val="right"/>
              <w:rPr>
                <w:rFonts w:cs="Guttman Hodes"/>
                <w:spacing w:val="32"/>
                <w:sz w:val="20"/>
                <w:szCs w:val="20"/>
                <w:rtl/>
              </w:rPr>
            </w:pPr>
            <w:r w:rsidRPr="00766B59">
              <w:rPr>
                <w:rFonts w:cs="Guttman Hodes"/>
                <w:spacing w:val="32"/>
                <w:sz w:val="20"/>
                <w:szCs w:val="20"/>
              </w:rPr>
              <w:t>Department of Summer Courses</w:t>
            </w:r>
          </w:p>
          <w:p w14:paraId="1CA63CC5" w14:textId="77777777" w:rsidR="00934944" w:rsidRPr="00766B59" w:rsidRDefault="00934944" w:rsidP="00444A33">
            <w:pPr>
              <w:bidi/>
              <w:ind w:left="-1"/>
              <w:jc w:val="right"/>
              <w:rPr>
                <w:b/>
                <w:bCs/>
                <w:spacing w:val="152"/>
                <w:sz w:val="40"/>
                <w:szCs w:val="40"/>
              </w:rPr>
            </w:pPr>
            <w:r w:rsidRPr="00766B59">
              <w:rPr>
                <w:rFonts w:cs="Guttman Hodes"/>
                <w:spacing w:val="32"/>
                <w:sz w:val="20"/>
                <w:szCs w:val="20"/>
              </w:rPr>
              <w:t>and Special Programs</w:t>
            </w:r>
          </w:p>
        </w:tc>
        <w:tc>
          <w:tcPr>
            <w:tcW w:w="3259" w:type="dxa"/>
            <w:vAlign w:val="bottom"/>
          </w:tcPr>
          <w:p w14:paraId="3076239D" w14:textId="77777777" w:rsidR="00934944" w:rsidRPr="00766B59" w:rsidRDefault="00934944" w:rsidP="00444A33">
            <w:pPr>
              <w:bidi/>
              <w:ind w:left="-1"/>
            </w:pPr>
            <w:r w:rsidRPr="00766B59">
              <w:rPr>
                <w:rtl/>
              </w:rPr>
              <w:t xml:space="preserve">       </w:t>
            </w:r>
          </w:p>
          <w:p w14:paraId="3F4113E7" w14:textId="77777777" w:rsidR="00934944" w:rsidRPr="00766B59" w:rsidRDefault="00934944" w:rsidP="00444A33">
            <w:pPr>
              <w:bidi/>
              <w:ind w:left="-1"/>
              <w:rPr>
                <w:rFonts w:cs="David"/>
                <w:rtl/>
              </w:rPr>
            </w:pPr>
            <w:r w:rsidRPr="00766B59">
              <w:rPr>
                <w:rFonts w:cs="David"/>
                <w:rtl/>
              </w:rPr>
              <w:t>ה</w:t>
            </w:r>
            <w:r w:rsidRPr="00766B59">
              <w:rPr>
                <w:rFonts w:cs="David"/>
              </w:rPr>
              <w:t xml:space="preserve"> </w:t>
            </w:r>
            <w:r w:rsidRPr="00766B59">
              <w:rPr>
                <w:rFonts w:cs="David"/>
                <w:rtl/>
              </w:rPr>
              <w:t>מ</w:t>
            </w:r>
            <w:r w:rsidRPr="00766B59">
              <w:rPr>
                <w:rFonts w:cs="David"/>
              </w:rPr>
              <w:t xml:space="preserve"> </w:t>
            </w:r>
            <w:r w:rsidRPr="00766B59">
              <w:rPr>
                <w:rFonts w:cs="David"/>
                <w:rtl/>
              </w:rPr>
              <w:t>ח</w:t>
            </w:r>
            <w:r w:rsidRPr="00766B59">
              <w:rPr>
                <w:rFonts w:cs="David"/>
              </w:rPr>
              <w:t xml:space="preserve"> </w:t>
            </w:r>
            <w:r w:rsidRPr="00766B59">
              <w:rPr>
                <w:rFonts w:cs="David"/>
                <w:rtl/>
              </w:rPr>
              <w:t>ל</w:t>
            </w:r>
            <w:r w:rsidRPr="00766B59">
              <w:rPr>
                <w:rFonts w:cs="David"/>
              </w:rPr>
              <w:t xml:space="preserve"> </w:t>
            </w:r>
            <w:r w:rsidRPr="00766B59">
              <w:rPr>
                <w:rFonts w:cs="David"/>
                <w:rtl/>
              </w:rPr>
              <w:t>ק</w:t>
            </w:r>
            <w:r w:rsidRPr="00766B59">
              <w:rPr>
                <w:rFonts w:cs="David"/>
              </w:rPr>
              <w:t xml:space="preserve"> </w:t>
            </w:r>
            <w:r w:rsidRPr="00766B59">
              <w:rPr>
                <w:rFonts w:cs="David"/>
                <w:rtl/>
              </w:rPr>
              <w:t>ה</w:t>
            </w:r>
            <w:r w:rsidRPr="00766B59">
              <w:rPr>
                <w:rFonts w:cs="David"/>
              </w:rPr>
              <w:t xml:space="preserve">   </w:t>
            </w:r>
            <w:r w:rsidRPr="00766B59">
              <w:rPr>
                <w:rFonts w:cs="David"/>
                <w:rtl/>
              </w:rPr>
              <w:t xml:space="preserve"> ל</w:t>
            </w:r>
            <w:r w:rsidRPr="00766B59">
              <w:rPr>
                <w:rFonts w:cs="David"/>
              </w:rPr>
              <w:t xml:space="preserve"> </w:t>
            </w:r>
            <w:r w:rsidRPr="00766B59">
              <w:rPr>
                <w:rFonts w:cs="David"/>
                <w:rtl/>
              </w:rPr>
              <w:t>ק</w:t>
            </w:r>
            <w:r w:rsidRPr="00766B59">
              <w:rPr>
                <w:rFonts w:cs="David"/>
              </w:rPr>
              <w:t xml:space="preserve"> </w:t>
            </w:r>
            <w:r w:rsidRPr="00766B59">
              <w:rPr>
                <w:rFonts w:cs="David"/>
                <w:rtl/>
              </w:rPr>
              <w:t>ו</w:t>
            </w:r>
            <w:r w:rsidRPr="00766B59">
              <w:rPr>
                <w:rFonts w:cs="David"/>
              </w:rPr>
              <w:t xml:space="preserve"> </w:t>
            </w:r>
            <w:r w:rsidRPr="00766B59">
              <w:rPr>
                <w:rFonts w:cs="David"/>
                <w:rtl/>
              </w:rPr>
              <w:t>ר</w:t>
            </w:r>
            <w:r w:rsidRPr="00766B59">
              <w:rPr>
                <w:rFonts w:cs="David"/>
              </w:rPr>
              <w:t xml:space="preserve"> </w:t>
            </w:r>
            <w:r w:rsidRPr="00766B59">
              <w:rPr>
                <w:rFonts w:cs="David"/>
                <w:rtl/>
              </w:rPr>
              <w:t>ס</w:t>
            </w:r>
            <w:r w:rsidRPr="00766B59">
              <w:rPr>
                <w:rFonts w:cs="David"/>
              </w:rPr>
              <w:t xml:space="preserve"> </w:t>
            </w:r>
            <w:r w:rsidRPr="00766B59">
              <w:rPr>
                <w:rFonts w:cs="David"/>
                <w:rtl/>
              </w:rPr>
              <w:t>י</w:t>
            </w:r>
            <w:r w:rsidRPr="00766B59">
              <w:rPr>
                <w:rFonts w:cs="David"/>
              </w:rPr>
              <w:t xml:space="preserve">   </w:t>
            </w:r>
            <w:r w:rsidRPr="00766B59">
              <w:rPr>
                <w:rFonts w:cs="David"/>
                <w:rtl/>
              </w:rPr>
              <w:t xml:space="preserve"> ק</w:t>
            </w:r>
            <w:r w:rsidRPr="00766B59">
              <w:rPr>
                <w:rFonts w:cs="David"/>
              </w:rPr>
              <w:t xml:space="preserve"> </w:t>
            </w:r>
            <w:r w:rsidRPr="00766B59">
              <w:rPr>
                <w:rFonts w:cs="David"/>
                <w:rtl/>
              </w:rPr>
              <w:t>י</w:t>
            </w:r>
            <w:r w:rsidRPr="00766B59">
              <w:rPr>
                <w:rFonts w:cs="David"/>
              </w:rPr>
              <w:t xml:space="preserve"> </w:t>
            </w:r>
            <w:r w:rsidRPr="00766B59">
              <w:rPr>
                <w:rFonts w:cs="David"/>
                <w:rtl/>
              </w:rPr>
              <w:t>ץ</w:t>
            </w:r>
          </w:p>
          <w:p w14:paraId="3EA564E7" w14:textId="77777777" w:rsidR="00934944" w:rsidRPr="00766B59" w:rsidRDefault="00934944" w:rsidP="00444A33">
            <w:pPr>
              <w:bidi/>
              <w:ind w:left="-1"/>
              <w:rPr>
                <w:b/>
                <w:bCs/>
                <w:spacing w:val="152"/>
                <w:sz w:val="40"/>
                <w:szCs w:val="40"/>
              </w:rPr>
            </w:pPr>
            <w:r w:rsidRPr="00766B59">
              <w:rPr>
                <w:rFonts w:cs="David"/>
                <w:rtl/>
              </w:rPr>
              <w:t>ו</w:t>
            </w:r>
            <w:r w:rsidRPr="00766B59">
              <w:rPr>
                <w:rFonts w:cs="David"/>
              </w:rPr>
              <w:t xml:space="preserve"> </w:t>
            </w:r>
            <w:r w:rsidRPr="00766B59">
              <w:rPr>
                <w:rFonts w:cs="David"/>
                <w:rtl/>
              </w:rPr>
              <w:t>ת</w:t>
            </w:r>
            <w:r w:rsidRPr="00766B59">
              <w:rPr>
                <w:rFonts w:cs="David"/>
              </w:rPr>
              <w:t xml:space="preserve"> </w:t>
            </w:r>
            <w:r w:rsidRPr="00766B59">
              <w:rPr>
                <w:rFonts w:cs="David"/>
                <w:rtl/>
              </w:rPr>
              <w:t>ו</w:t>
            </w:r>
            <w:r w:rsidRPr="00766B59">
              <w:rPr>
                <w:rFonts w:cs="David"/>
              </w:rPr>
              <w:t xml:space="preserve"> </w:t>
            </w:r>
            <w:r w:rsidRPr="00766B59">
              <w:rPr>
                <w:rFonts w:cs="David"/>
                <w:rtl/>
              </w:rPr>
              <w:t>כ</w:t>
            </w:r>
            <w:r w:rsidRPr="00766B59">
              <w:rPr>
                <w:rFonts w:cs="David"/>
              </w:rPr>
              <w:t xml:space="preserve"> </w:t>
            </w:r>
            <w:r w:rsidRPr="00766B59">
              <w:rPr>
                <w:rFonts w:cs="David"/>
                <w:rtl/>
              </w:rPr>
              <w:t>נ</w:t>
            </w:r>
            <w:r w:rsidRPr="00766B59">
              <w:rPr>
                <w:rFonts w:cs="David"/>
              </w:rPr>
              <w:t xml:space="preserve"> </w:t>
            </w:r>
            <w:r w:rsidRPr="00766B59">
              <w:rPr>
                <w:rFonts w:cs="David"/>
                <w:rtl/>
              </w:rPr>
              <w:t>י</w:t>
            </w:r>
            <w:r w:rsidRPr="00766B59">
              <w:rPr>
                <w:rFonts w:cs="David"/>
              </w:rPr>
              <w:t xml:space="preserve"> </w:t>
            </w:r>
            <w:r w:rsidRPr="00766B59">
              <w:rPr>
                <w:rFonts w:cs="David"/>
                <w:rtl/>
              </w:rPr>
              <w:t>ו</w:t>
            </w:r>
            <w:r w:rsidRPr="00766B59">
              <w:rPr>
                <w:rFonts w:cs="David"/>
              </w:rPr>
              <w:t xml:space="preserve"> </w:t>
            </w:r>
            <w:r w:rsidRPr="00766B59">
              <w:rPr>
                <w:rFonts w:cs="David"/>
                <w:rtl/>
              </w:rPr>
              <w:t>ת</w:t>
            </w:r>
            <w:r w:rsidRPr="00766B59">
              <w:rPr>
                <w:rFonts w:cs="David"/>
              </w:rPr>
              <w:t xml:space="preserve">   </w:t>
            </w:r>
            <w:r w:rsidRPr="00766B59">
              <w:rPr>
                <w:rFonts w:cs="David"/>
                <w:rtl/>
              </w:rPr>
              <w:t xml:space="preserve"> מ</w:t>
            </w:r>
            <w:r w:rsidRPr="00766B59">
              <w:rPr>
                <w:rFonts w:cs="David"/>
              </w:rPr>
              <w:t xml:space="preserve"> </w:t>
            </w:r>
            <w:r w:rsidRPr="00766B59">
              <w:rPr>
                <w:rFonts w:cs="David"/>
                <w:rtl/>
              </w:rPr>
              <w:t>י</w:t>
            </w:r>
            <w:r w:rsidRPr="00766B59">
              <w:rPr>
                <w:rFonts w:cs="David"/>
              </w:rPr>
              <w:t xml:space="preserve"> </w:t>
            </w:r>
            <w:r w:rsidRPr="00766B59">
              <w:rPr>
                <w:rFonts w:cs="David"/>
                <w:rtl/>
              </w:rPr>
              <w:t>ו</w:t>
            </w:r>
            <w:r w:rsidRPr="00766B59">
              <w:rPr>
                <w:rFonts w:cs="David"/>
              </w:rPr>
              <w:t xml:space="preserve"> </w:t>
            </w:r>
            <w:r w:rsidRPr="00766B59">
              <w:rPr>
                <w:rFonts w:cs="David"/>
                <w:rtl/>
              </w:rPr>
              <w:t>ח</w:t>
            </w:r>
            <w:r w:rsidRPr="00766B59">
              <w:rPr>
                <w:rFonts w:cs="David"/>
              </w:rPr>
              <w:t xml:space="preserve"> </w:t>
            </w:r>
            <w:r w:rsidRPr="00766B59">
              <w:rPr>
                <w:rFonts w:cs="David"/>
                <w:rtl/>
              </w:rPr>
              <w:t>ד</w:t>
            </w:r>
            <w:r w:rsidRPr="00766B59">
              <w:rPr>
                <w:rFonts w:cs="David"/>
              </w:rPr>
              <w:t xml:space="preserve"> </w:t>
            </w:r>
            <w:r w:rsidRPr="00766B59">
              <w:rPr>
                <w:rFonts w:cs="David"/>
                <w:rtl/>
              </w:rPr>
              <w:t>ו</w:t>
            </w:r>
            <w:r w:rsidRPr="00766B59">
              <w:rPr>
                <w:rFonts w:cs="David"/>
              </w:rPr>
              <w:t xml:space="preserve"> </w:t>
            </w:r>
            <w:r w:rsidRPr="00766B59">
              <w:rPr>
                <w:rFonts w:cs="David"/>
                <w:rtl/>
              </w:rPr>
              <w:t>ת</w:t>
            </w:r>
          </w:p>
        </w:tc>
      </w:tr>
    </w:tbl>
    <w:p w14:paraId="6BED183A" w14:textId="77777777" w:rsidR="00934944" w:rsidRPr="00766B59" w:rsidRDefault="00934944" w:rsidP="006005D7">
      <w:pPr>
        <w:spacing w:after="120"/>
        <w:rPr>
          <w:b/>
          <w:bCs/>
          <w:color w:val="000000"/>
          <w:lang w:eastAsia="en-GB"/>
        </w:rPr>
      </w:pPr>
    </w:p>
    <w:p w14:paraId="01C75605" w14:textId="77777777" w:rsidR="00934944" w:rsidRPr="00766B59" w:rsidRDefault="00934944" w:rsidP="006C4DDA">
      <w:pPr>
        <w:rPr>
          <w:b/>
          <w:bCs/>
          <w:color w:val="000000"/>
          <w:lang w:eastAsia="en-GB"/>
        </w:rPr>
      </w:pPr>
    </w:p>
    <w:p w14:paraId="7F5939F1" w14:textId="1A9EC497" w:rsidR="00783822" w:rsidRPr="00716350" w:rsidRDefault="00783822" w:rsidP="00783822">
      <w:pPr>
        <w:spacing w:after="240"/>
        <w:jc w:val="center"/>
        <w:rPr>
          <w:rFonts w:asciiTheme="minorHAnsi" w:hAnsiTheme="minorHAnsi" w:cstheme="minorHAnsi"/>
          <w:sz w:val="24"/>
          <w:szCs w:val="24"/>
        </w:rPr>
      </w:pPr>
      <w:r w:rsidRPr="00783822">
        <w:rPr>
          <w:rFonts w:asciiTheme="minorHAnsi" w:hAnsiTheme="minorHAnsi" w:cstheme="minorHAnsi"/>
          <w:b/>
          <w:bCs/>
          <w:color w:val="C00000"/>
          <w:sz w:val="36"/>
          <w:szCs w:val="36"/>
        </w:rPr>
        <w:t xml:space="preserve">Understanding Israeli Identities Hands On </w:t>
      </w:r>
      <w:r w:rsidRPr="00716350">
        <w:rPr>
          <w:rFonts w:asciiTheme="minorHAnsi" w:hAnsiTheme="minorHAnsi" w:cstheme="minorHAnsi"/>
          <w:b/>
          <w:bCs/>
          <w:color w:val="C00000"/>
          <w:sz w:val="36"/>
          <w:szCs w:val="36"/>
        </w:rPr>
        <w:t>(</w:t>
      </w:r>
      <w:r w:rsidRPr="00783822">
        <w:rPr>
          <w:rFonts w:asciiTheme="minorHAnsi" w:hAnsiTheme="minorHAnsi" w:cstheme="minorHAnsi"/>
          <w:b/>
          <w:bCs/>
          <w:color w:val="C00000"/>
          <w:sz w:val="36"/>
          <w:szCs w:val="36"/>
        </w:rPr>
        <w:t>48897</w:t>
      </w:r>
      <w:r w:rsidRPr="00716350">
        <w:rPr>
          <w:rFonts w:asciiTheme="minorHAnsi" w:hAnsiTheme="minorHAnsi" w:cstheme="minorHAnsi"/>
          <w:b/>
          <w:bCs/>
          <w:color w:val="C00000"/>
          <w:sz w:val="36"/>
          <w:szCs w:val="36"/>
        </w:rPr>
        <w:t>)</w:t>
      </w:r>
      <w:r w:rsidRPr="00716350">
        <w:rPr>
          <w:rFonts w:asciiTheme="minorHAnsi" w:hAnsiTheme="minorHAnsi" w:cstheme="minorHAnsi"/>
          <w:sz w:val="24"/>
          <w:szCs w:val="24"/>
        </w:rPr>
        <w:t xml:space="preserve"> </w:t>
      </w:r>
    </w:p>
    <w:p w14:paraId="1D10C079" w14:textId="101BE709" w:rsidR="00783822" w:rsidRPr="00716350" w:rsidRDefault="00783822" w:rsidP="00783822">
      <w:pPr>
        <w:jc w:val="center"/>
        <w:rPr>
          <w:rFonts w:asciiTheme="minorHAnsi" w:hAnsiTheme="minorHAnsi" w:cstheme="minorHAnsi"/>
          <w:b/>
          <w:bCs/>
          <w:sz w:val="24"/>
          <w:szCs w:val="24"/>
        </w:rPr>
      </w:pPr>
      <w:r w:rsidRPr="00716350">
        <w:rPr>
          <w:rFonts w:asciiTheme="minorHAnsi" w:hAnsiTheme="minorHAnsi" w:cstheme="minorHAnsi"/>
          <w:b/>
          <w:bCs/>
          <w:sz w:val="24"/>
          <w:szCs w:val="24"/>
        </w:rPr>
        <w:t>July 3-2</w:t>
      </w:r>
      <w:r>
        <w:rPr>
          <w:rFonts w:asciiTheme="minorHAnsi" w:hAnsiTheme="minorHAnsi" w:cstheme="minorHAnsi"/>
          <w:b/>
          <w:bCs/>
          <w:sz w:val="24"/>
          <w:szCs w:val="24"/>
        </w:rPr>
        <w:t>6</w:t>
      </w:r>
      <w:r w:rsidRPr="00716350">
        <w:rPr>
          <w:rFonts w:asciiTheme="minorHAnsi" w:hAnsiTheme="minorHAnsi" w:cstheme="minorHAnsi"/>
          <w:b/>
          <w:bCs/>
          <w:sz w:val="24"/>
          <w:szCs w:val="24"/>
        </w:rPr>
        <w:t xml:space="preserve">, 2023, 09:00-12:00 </w:t>
      </w:r>
    </w:p>
    <w:p w14:paraId="26B4A76B" w14:textId="197AFB7F" w:rsidR="00783822" w:rsidRPr="00716350" w:rsidRDefault="00783822" w:rsidP="00783822">
      <w:pPr>
        <w:spacing w:after="240"/>
        <w:jc w:val="center"/>
        <w:rPr>
          <w:rFonts w:asciiTheme="minorHAnsi" w:hAnsiTheme="minorHAnsi" w:cstheme="minorHAnsi"/>
          <w:sz w:val="24"/>
          <w:szCs w:val="24"/>
        </w:rPr>
      </w:pPr>
      <w:r w:rsidRPr="00716350">
        <w:rPr>
          <w:rFonts w:asciiTheme="minorHAnsi" w:hAnsiTheme="minorHAnsi" w:cstheme="minorHAnsi"/>
          <w:sz w:val="24"/>
          <w:szCs w:val="24"/>
        </w:rPr>
        <w:t>45 Academic Hours</w:t>
      </w:r>
      <w:r>
        <w:rPr>
          <w:rFonts w:asciiTheme="minorHAnsi" w:hAnsiTheme="minorHAnsi" w:cstheme="minorHAnsi"/>
          <w:sz w:val="24"/>
          <w:szCs w:val="24"/>
        </w:rPr>
        <w:t xml:space="preserve"> |</w:t>
      </w:r>
      <w:r w:rsidRPr="00716350">
        <w:rPr>
          <w:rFonts w:asciiTheme="minorHAnsi" w:hAnsiTheme="minorHAnsi" w:cstheme="minorHAnsi"/>
          <w:sz w:val="24"/>
          <w:szCs w:val="24"/>
        </w:rPr>
        <w:t xml:space="preserve"> 3 Academic Credits</w:t>
      </w:r>
      <w:r>
        <w:rPr>
          <w:rFonts w:asciiTheme="minorHAnsi" w:hAnsiTheme="minorHAnsi" w:cstheme="minorHAnsi"/>
          <w:sz w:val="24"/>
          <w:szCs w:val="24"/>
        </w:rPr>
        <w:t xml:space="preserve"> </w:t>
      </w:r>
    </w:p>
    <w:p w14:paraId="7B8775F4" w14:textId="194E7AD4" w:rsidR="00783822" w:rsidRPr="00F75FAA" w:rsidRDefault="00783822" w:rsidP="00783822">
      <w:pPr>
        <w:jc w:val="center"/>
        <w:rPr>
          <w:rFonts w:asciiTheme="minorHAnsi" w:hAnsiTheme="minorHAnsi" w:cstheme="minorHAnsi"/>
          <w:i/>
          <w:iCs/>
          <w:color w:val="C00000"/>
          <w:sz w:val="24"/>
          <w:szCs w:val="24"/>
          <w:rtl/>
        </w:rPr>
      </w:pPr>
      <w:r w:rsidRPr="00F75FAA">
        <w:rPr>
          <w:rFonts w:asciiTheme="minorHAnsi" w:hAnsiTheme="minorHAnsi" w:cstheme="minorHAnsi"/>
          <w:i/>
          <w:iCs/>
          <w:color w:val="C00000"/>
          <w:sz w:val="24"/>
          <w:szCs w:val="24"/>
        </w:rPr>
        <w:t xml:space="preserve">Instructor: </w:t>
      </w:r>
      <w:r w:rsidRPr="00783822">
        <w:rPr>
          <w:rFonts w:asciiTheme="minorHAnsi" w:hAnsiTheme="minorHAnsi" w:cstheme="minorHAnsi"/>
          <w:i/>
          <w:iCs/>
          <w:color w:val="C00000"/>
          <w:sz w:val="24"/>
          <w:szCs w:val="24"/>
        </w:rPr>
        <w:t>Monday, Tuesday, Wednesday 12:00-13:00, Rothberg Cafeteria</w:t>
      </w:r>
    </w:p>
    <w:p w14:paraId="43504895" w14:textId="53F613CB" w:rsidR="00783822" w:rsidRDefault="00442C8B" w:rsidP="00783822">
      <w:pPr>
        <w:spacing w:after="240"/>
        <w:jc w:val="center"/>
      </w:pPr>
      <w:hyperlink r:id="rId11" w:history="1">
        <w:r w:rsidR="00783822" w:rsidRPr="00475C1E">
          <w:rPr>
            <w:rStyle w:val="Hyperlink"/>
          </w:rPr>
          <w:t>kedemyore@yahoo.com</w:t>
        </w:r>
      </w:hyperlink>
    </w:p>
    <w:p w14:paraId="227B0F82" w14:textId="24008739" w:rsidR="00783822" w:rsidRPr="00206417" w:rsidRDefault="00783822" w:rsidP="00783822">
      <w:pPr>
        <w:spacing w:after="240"/>
        <w:jc w:val="center"/>
        <w:rPr>
          <w:rFonts w:asciiTheme="minorHAnsi" w:hAnsiTheme="minorHAnsi" w:cstheme="minorHAnsi"/>
          <w:sz w:val="24"/>
          <w:szCs w:val="24"/>
        </w:rPr>
      </w:pPr>
      <w:r w:rsidRPr="00206417">
        <w:rPr>
          <w:rFonts w:asciiTheme="minorHAnsi" w:hAnsiTheme="minorHAnsi" w:cstheme="minorHAnsi"/>
          <w:sz w:val="24"/>
          <w:szCs w:val="24"/>
        </w:rPr>
        <w:t xml:space="preserve">Office </w:t>
      </w:r>
      <w:r>
        <w:rPr>
          <w:rFonts w:asciiTheme="minorHAnsi" w:hAnsiTheme="minorHAnsi" w:cstheme="minorHAnsi"/>
          <w:sz w:val="24"/>
          <w:szCs w:val="24"/>
        </w:rPr>
        <w:t>H</w:t>
      </w:r>
      <w:r w:rsidRPr="00206417">
        <w:rPr>
          <w:rFonts w:asciiTheme="minorHAnsi" w:hAnsiTheme="minorHAnsi" w:cstheme="minorHAnsi"/>
          <w:sz w:val="24"/>
          <w:szCs w:val="24"/>
        </w:rPr>
        <w:t xml:space="preserve">ours: By </w:t>
      </w:r>
      <w:r>
        <w:rPr>
          <w:rFonts w:asciiTheme="minorHAnsi" w:hAnsiTheme="minorHAnsi" w:cstheme="minorHAnsi"/>
          <w:sz w:val="24"/>
          <w:szCs w:val="24"/>
        </w:rPr>
        <w:t>A</w:t>
      </w:r>
      <w:r w:rsidRPr="00206417">
        <w:rPr>
          <w:rFonts w:asciiTheme="minorHAnsi" w:hAnsiTheme="minorHAnsi" w:cstheme="minorHAnsi"/>
          <w:sz w:val="24"/>
          <w:szCs w:val="24"/>
        </w:rPr>
        <w:t>ppointment</w:t>
      </w:r>
    </w:p>
    <w:p w14:paraId="5CE5682F" w14:textId="6CE8E5DA" w:rsidR="00FD3A06" w:rsidRDefault="00783822" w:rsidP="00783822">
      <w:pPr>
        <w:jc w:val="center"/>
        <w:rPr>
          <w:rFonts w:asciiTheme="minorHAnsi" w:hAnsiTheme="minorHAnsi" w:cstheme="minorHAnsi"/>
          <w:color w:val="C00000"/>
          <w:sz w:val="24"/>
          <w:szCs w:val="24"/>
        </w:rPr>
      </w:pPr>
      <w:r w:rsidRPr="00716350">
        <w:rPr>
          <w:rFonts w:asciiTheme="minorHAnsi" w:hAnsiTheme="minorHAnsi" w:cstheme="minorHAnsi"/>
          <w:color w:val="C00000"/>
          <w:sz w:val="24"/>
          <w:szCs w:val="24"/>
        </w:rPr>
        <w:t xml:space="preserve">Tentative </w:t>
      </w:r>
      <w:r w:rsidRPr="00C3525D">
        <w:rPr>
          <w:rFonts w:asciiTheme="minorHAnsi" w:hAnsiTheme="minorHAnsi" w:cstheme="minorHAnsi"/>
          <w:color w:val="C00000"/>
          <w:sz w:val="24"/>
          <w:szCs w:val="24"/>
        </w:rPr>
        <w:t>Syllabus</w:t>
      </w:r>
    </w:p>
    <w:p w14:paraId="3DC6C7B8" w14:textId="77777777" w:rsidR="00783822" w:rsidRPr="00783822" w:rsidRDefault="00783822" w:rsidP="00783822">
      <w:pPr>
        <w:jc w:val="center"/>
        <w:rPr>
          <w:rFonts w:asciiTheme="minorHAnsi" w:hAnsiTheme="minorHAnsi" w:cstheme="minorHAnsi"/>
          <w:color w:val="C00000"/>
          <w:sz w:val="24"/>
          <w:szCs w:val="24"/>
        </w:rPr>
      </w:pPr>
    </w:p>
    <w:p w14:paraId="67DAA9C4" w14:textId="77777777" w:rsidR="00FD3A06" w:rsidRPr="00766B59" w:rsidRDefault="00FD3A06" w:rsidP="00FD3A06">
      <w:pPr>
        <w:overflowPunct w:val="0"/>
        <w:autoSpaceDE w:val="0"/>
        <w:autoSpaceDN w:val="0"/>
        <w:adjustRightInd w:val="0"/>
        <w:spacing w:line="276" w:lineRule="auto"/>
        <w:textAlignment w:val="baseline"/>
        <w:rPr>
          <w:rFonts w:asciiTheme="majorBidi" w:eastAsia="Times New Roman" w:hAnsiTheme="majorBidi" w:cstheme="majorBidi"/>
          <w:sz w:val="24"/>
          <w:szCs w:val="24"/>
          <w:lang w:eastAsia="he-IL"/>
        </w:rPr>
      </w:pPr>
    </w:p>
    <w:p w14:paraId="4AAFA41C" w14:textId="77777777" w:rsidR="006C4DDA" w:rsidRPr="00766B59" w:rsidRDefault="006005D7" w:rsidP="001C5821">
      <w:pPr>
        <w:overflowPunct w:val="0"/>
        <w:autoSpaceDE w:val="0"/>
        <w:autoSpaceDN w:val="0"/>
        <w:adjustRightInd w:val="0"/>
        <w:spacing w:after="120" w:line="276" w:lineRule="auto"/>
        <w:textAlignment w:val="baseline"/>
        <w:rPr>
          <w:rFonts w:asciiTheme="majorBidi" w:eastAsia="Times New Roman" w:hAnsiTheme="majorBidi" w:cstheme="majorBidi"/>
          <w:b/>
          <w:bCs/>
          <w:sz w:val="26"/>
          <w:szCs w:val="26"/>
          <w:lang w:eastAsia="he-IL"/>
        </w:rPr>
      </w:pPr>
      <w:r w:rsidRPr="00766B59">
        <w:rPr>
          <w:rFonts w:asciiTheme="majorBidi" w:eastAsia="Times New Roman" w:hAnsiTheme="majorBidi" w:cstheme="majorBidi"/>
          <w:b/>
          <w:bCs/>
          <w:sz w:val="26"/>
          <w:szCs w:val="26"/>
          <w:lang w:eastAsia="he-IL"/>
        </w:rPr>
        <w:t>Course Description</w:t>
      </w:r>
    </w:p>
    <w:p w14:paraId="4F37B331" w14:textId="46C38095" w:rsidR="00FD3A06" w:rsidRPr="00766B59" w:rsidRDefault="0062787B" w:rsidP="00256B45">
      <w:pPr>
        <w:spacing w:after="240" w:line="276" w:lineRule="auto"/>
        <w:rPr>
          <w:rFonts w:asciiTheme="majorBidi" w:hAnsiTheme="majorBidi" w:cstheme="majorBidi"/>
          <w:sz w:val="24"/>
          <w:szCs w:val="24"/>
        </w:rPr>
      </w:pPr>
      <w:r w:rsidRPr="00766B59">
        <w:rPr>
          <w:rFonts w:asciiTheme="majorBidi" w:hAnsiTheme="majorBidi" w:cstheme="majorBidi"/>
          <w:sz w:val="24"/>
          <w:szCs w:val="24"/>
        </w:rPr>
        <w:t xml:space="preserve">Welcome to Jerusalem, a city of many identities. In this course we will investigate </w:t>
      </w:r>
      <w:r w:rsidR="00926955" w:rsidRPr="00766B59">
        <w:rPr>
          <w:rFonts w:asciiTheme="majorBidi" w:hAnsiTheme="majorBidi" w:cstheme="majorBidi"/>
          <w:sz w:val="24"/>
          <w:szCs w:val="24"/>
        </w:rPr>
        <w:t>many and diverse aspects of Israeli society</w:t>
      </w:r>
      <w:r w:rsidR="00FD3A06" w:rsidRPr="00766B59">
        <w:rPr>
          <w:rFonts w:asciiTheme="majorBidi" w:hAnsiTheme="majorBidi" w:cstheme="majorBidi"/>
          <w:sz w:val="24"/>
          <w:szCs w:val="24"/>
        </w:rPr>
        <w:t xml:space="preserve">, and </w:t>
      </w:r>
      <w:r w:rsidR="000A2BF3" w:rsidRPr="00766B59">
        <w:rPr>
          <w:rFonts w:asciiTheme="majorBidi" w:hAnsiTheme="majorBidi" w:cstheme="majorBidi"/>
          <w:sz w:val="24"/>
          <w:szCs w:val="24"/>
        </w:rPr>
        <w:t>the way that culture and intercultural interactions shape Israeli identiti</w:t>
      </w:r>
      <w:r w:rsidR="00926955" w:rsidRPr="00766B59">
        <w:rPr>
          <w:rFonts w:asciiTheme="majorBidi" w:hAnsiTheme="majorBidi" w:cstheme="majorBidi"/>
          <w:sz w:val="24"/>
          <w:szCs w:val="24"/>
        </w:rPr>
        <w:t>e</w:t>
      </w:r>
      <w:r w:rsidR="000A2BF3" w:rsidRPr="00766B59">
        <w:rPr>
          <w:rFonts w:asciiTheme="majorBidi" w:hAnsiTheme="majorBidi" w:cstheme="majorBidi"/>
          <w:sz w:val="24"/>
          <w:szCs w:val="24"/>
        </w:rPr>
        <w:t>s</w:t>
      </w:r>
      <w:r w:rsidR="00FD3A06" w:rsidRPr="00766B59">
        <w:rPr>
          <w:rFonts w:asciiTheme="majorBidi" w:hAnsiTheme="majorBidi" w:cstheme="majorBidi"/>
          <w:sz w:val="24"/>
          <w:szCs w:val="24"/>
        </w:rPr>
        <w:t>. Although Israel is the Jewish homeland, the country has a 20% Arab minority, which includes Muslims, Christians, and Druze. Additionally, before its</w:t>
      </w:r>
      <w:r w:rsidR="00B9272D" w:rsidRPr="00766B59">
        <w:rPr>
          <w:rFonts w:asciiTheme="majorBidi" w:hAnsiTheme="majorBidi" w:cstheme="majorBidi"/>
          <w:sz w:val="24"/>
          <w:szCs w:val="24"/>
        </w:rPr>
        <w:t xml:space="preserve"> inception, and since independence</w:t>
      </w:r>
      <w:r w:rsidR="00FD3A06" w:rsidRPr="00766B59">
        <w:rPr>
          <w:rFonts w:asciiTheme="majorBidi" w:hAnsiTheme="majorBidi" w:cstheme="majorBidi"/>
          <w:sz w:val="24"/>
          <w:szCs w:val="24"/>
        </w:rPr>
        <w:t>, Israel absorbed immigrants from about 70 countries</w:t>
      </w:r>
      <w:r w:rsidR="005C1ECE" w:rsidRPr="00766B59">
        <w:rPr>
          <w:rFonts w:asciiTheme="majorBidi" w:hAnsiTheme="majorBidi" w:cstheme="majorBidi"/>
          <w:sz w:val="24"/>
          <w:szCs w:val="24"/>
        </w:rPr>
        <w:t>, and in the last three decades has also been the destination for migrant laborers and asylum seekers</w:t>
      </w:r>
      <w:r w:rsidR="00FD3A06" w:rsidRPr="00766B59">
        <w:rPr>
          <w:rFonts w:asciiTheme="majorBidi" w:hAnsiTheme="majorBidi" w:cstheme="majorBidi"/>
          <w:sz w:val="24"/>
          <w:szCs w:val="24"/>
        </w:rPr>
        <w:t xml:space="preserve">. This diversity is in many ways what gives Israel strength, but also creates pressure cooker where the interaction between the different cultures, nationalities, and religions continue to present the people of Israel with significant issues and problems. In this course, you will learn about </w:t>
      </w:r>
      <w:r w:rsidR="005C1ECE" w:rsidRPr="00766B59">
        <w:rPr>
          <w:rFonts w:asciiTheme="majorBidi" w:hAnsiTheme="majorBidi" w:cstheme="majorBidi"/>
          <w:sz w:val="24"/>
          <w:szCs w:val="24"/>
        </w:rPr>
        <w:t xml:space="preserve">identity and </w:t>
      </w:r>
      <w:r w:rsidR="00FD3A06" w:rsidRPr="00766B59">
        <w:rPr>
          <w:rFonts w:asciiTheme="majorBidi" w:hAnsiTheme="majorBidi" w:cstheme="majorBidi"/>
          <w:sz w:val="24"/>
          <w:szCs w:val="24"/>
        </w:rPr>
        <w:t>cultural diversity</w:t>
      </w:r>
      <w:r w:rsidR="005C1ECE" w:rsidRPr="00766B59">
        <w:rPr>
          <w:rFonts w:asciiTheme="majorBidi" w:hAnsiTheme="majorBidi" w:cstheme="majorBidi"/>
          <w:sz w:val="24"/>
          <w:szCs w:val="24"/>
        </w:rPr>
        <w:t xml:space="preserve"> in Israel</w:t>
      </w:r>
      <w:r w:rsidR="00FD3A06" w:rsidRPr="00766B59">
        <w:rPr>
          <w:rFonts w:asciiTheme="majorBidi" w:hAnsiTheme="majorBidi" w:cstheme="majorBidi"/>
          <w:sz w:val="24"/>
          <w:szCs w:val="24"/>
        </w:rPr>
        <w:t xml:space="preserve">, </w:t>
      </w:r>
      <w:r w:rsidR="005C1ECE" w:rsidRPr="00766B59">
        <w:rPr>
          <w:rFonts w:asciiTheme="majorBidi" w:hAnsiTheme="majorBidi" w:cstheme="majorBidi"/>
          <w:sz w:val="24"/>
          <w:szCs w:val="24"/>
        </w:rPr>
        <w:t xml:space="preserve">how Israelis experiences these issues, </w:t>
      </w:r>
      <w:r w:rsidR="00FD3A06" w:rsidRPr="00766B59">
        <w:rPr>
          <w:rFonts w:asciiTheme="majorBidi" w:hAnsiTheme="majorBidi" w:cstheme="majorBidi"/>
          <w:sz w:val="24"/>
          <w:szCs w:val="24"/>
        </w:rPr>
        <w:t xml:space="preserve">and how different organizations deal with these issues. We will </w:t>
      </w:r>
      <w:r w:rsidR="005C1ECE" w:rsidRPr="00766B59">
        <w:rPr>
          <w:rFonts w:asciiTheme="majorBidi" w:hAnsiTheme="majorBidi" w:cstheme="majorBidi"/>
          <w:sz w:val="24"/>
          <w:szCs w:val="24"/>
        </w:rPr>
        <w:t>examine Israeli education, politics and economics in this view,</w:t>
      </w:r>
      <w:r w:rsidR="00FD3A06" w:rsidRPr="00766B59">
        <w:rPr>
          <w:rFonts w:asciiTheme="majorBidi" w:hAnsiTheme="majorBidi" w:cstheme="majorBidi"/>
          <w:sz w:val="24"/>
          <w:szCs w:val="24"/>
        </w:rPr>
        <w:t xml:space="preserve">  </w:t>
      </w:r>
    </w:p>
    <w:p w14:paraId="26E243A8" w14:textId="538FD93B" w:rsidR="00FD3A06" w:rsidRPr="00766B59" w:rsidRDefault="00FD3A06" w:rsidP="00256B45">
      <w:pPr>
        <w:spacing w:after="240" w:line="276" w:lineRule="auto"/>
        <w:rPr>
          <w:rFonts w:asciiTheme="majorBidi" w:hAnsiTheme="majorBidi" w:cstheme="majorBidi"/>
          <w:sz w:val="24"/>
          <w:szCs w:val="24"/>
        </w:rPr>
      </w:pPr>
      <w:r w:rsidRPr="00766B59">
        <w:rPr>
          <w:rFonts w:asciiTheme="majorBidi" w:hAnsiTheme="majorBidi" w:cstheme="majorBidi"/>
          <w:sz w:val="24"/>
          <w:szCs w:val="24"/>
        </w:rPr>
        <w:t xml:space="preserve">On campus at Hebrew University we will discuss readings and audiovisual materials that introduce historical, political and educational perspectives on </w:t>
      </w:r>
      <w:r w:rsidR="00C43E35" w:rsidRPr="00766B59">
        <w:rPr>
          <w:rFonts w:asciiTheme="majorBidi" w:hAnsiTheme="majorBidi" w:cstheme="majorBidi"/>
          <w:sz w:val="24"/>
          <w:szCs w:val="24"/>
        </w:rPr>
        <w:t>identity</w:t>
      </w:r>
      <w:r w:rsidRPr="00766B59">
        <w:rPr>
          <w:rFonts w:asciiTheme="majorBidi" w:hAnsiTheme="majorBidi" w:cstheme="majorBidi"/>
          <w:sz w:val="24"/>
          <w:szCs w:val="24"/>
        </w:rPr>
        <w:t xml:space="preserve"> diversity in Israel. Classroom activities will include discussions of the different views of the Israeli-Palestinian conflict, the history of immigration in recent years, a review of the Israeli political system, and a discussion on the development and the current problems in Israel's educational system. Throughout this class, you will develop individual or group inquiry projects within these overarching themes, develop research questions, find sources, and report your progress to the instructor and in class. You will write reflective journals and discuss course materials. </w:t>
      </w:r>
    </w:p>
    <w:p w14:paraId="514A4A3D" w14:textId="42295F9D" w:rsidR="00FD3A06" w:rsidRPr="00766B59" w:rsidRDefault="00FD3A06" w:rsidP="00256B45">
      <w:pPr>
        <w:spacing w:line="276" w:lineRule="auto"/>
        <w:rPr>
          <w:rFonts w:asciiTheme="majorBidi" w:hAnsiTheme="majorBidi" w:cstheme="majorBidi"/>
          <w:sz w:val="24"/>
          <w:szCs w:val="24"/>
        </w:rPr>
      </w:pPr>
      <w:r w:rsidRPr="00766B59">
        <w:rPr>
          <w:rFonts w:asciiTheme="majorBidi" w:hAnsiTheme="majorBidi" w:cstheme="majorBidi"/>
          <w:sz w:val="24"/>
          <w:szCs w:val="24"/>
        </w:rPr>
        <w:lastRenderedPageBreak/>
        <w:t>Within the city of Jerusalem and in different parts of Israel you will seek thick experiences as you will engage in observation assignments, meet guest presenters</w:t>
      </w:r>
      <w:r w:rsidR="00A8250E" w:rsidRPr="00766B59">
        <w:rPr>
          <w:rFonts w:asciiTheme="majorBidi" w:hAnsiTheme="majorBidi" w:cstheme="majorBidi"/>
          <w:sz w:val="24"/>
          <w:szCs w:val="24"/>
        </w:rPr>
        <w:t>,</w:t>
      </w:r>
      <w:r w:rsidRPr="00766B59">
        <w:rPr>
          <w:rFonts w:asciiTheme="majorBidi" w:hAnsiTheme="majorBidi" w:cstheme="majorBidi"/>
          <w:sz w:val="24"/>
          <w:szCs w:val="24"/>
        </w:rPr>
        <w:t xml:space="preserve"> and participate in site visits. You will observe and interview people in markets and city centers. </w:t>
      </w:r>
      <w:r w:rsidR="00A8250E" w:rsidRPr="00766B59">
        <w:rPr>
          <w:rFonts w:asciiTheme="majorBidi" w:hAnsiTheme="majorBidi" w:cstheme="majorBidi"/>
          <w:sz w:val="24"/>
          <w:szCs w:val="24"/>
        </w:rPr>
        <w:t>P</w:t>
      </w:r>
      <w:r w:rsidRPr="00766B59">
        <w:rPr>
          <w:rFonts w:asciiTheme="majorBidi" w:hAnsiTheme="majorBidi" w:cstheme="majorBidi"/>
          <w:sz w:val="24"/>
          <w:szCs w:val="24"/>
        </w:rPr>
        <w:t xml:space="preserve">resenters will include community leaders, directors of educational programs, and representatives of NGOs and the public sector. They will discuss how they deal with diversity, integration, and immigration. Site visits will include the different quarters in the Old City of Jerusalem, </w:t>
      </w:r>
      <w:r w:rsidR="00A8250E" w:rsidRPr="00766B59">
        <w:rPr>
          <w:rFonts w:asciiTheme="majorBidi" w:hAnsiTheme="majorBidi" w:cstheme="majorBidi"/>
          <w:sz w:val="24"/>
          <w:szCs w:val="24"/>
        </w:rPr>
        <w:t>an R&amp;D center in an Arab town, meeting a recent immigrant, and visiting a kibbutz</w:t>
      </w:r>
      <w:r w:rsidRPr="00766B59">
        <w:rPr>
          <w:rFonts w:asciiTheme="majorBidi" w:hAnsiTheme="majorBidi" w:cstheme="majorBidi"/>
          <w:sz w:val="24"/>
          <w:szCs w:val="24"/>
        </w:rPr>
        <w:t xml:space="preserve">. </w:t>
      </w:r>
    </w:p>
    <w:p w14:paraId="2A0EE792" w14:textId="77777777" w:rsidR="00FD3A06" w:rsidRPr="00766B59" w:rsidRDefault="00FD3A06" w:rsidP="00FD3A06">
      <w:pPr>
        <w:spacing w:line="276" w:lineRule="auto"/>
        <w:rPr>
          <w:rFonts w:asciiTheme="majorBidi" w:hAnsiTheme="majorBidi" w:cstheme="majorBidi"/>
          <w:sz w:val="24"/>
          <w:szCs w:val="24"/>
        </w:rPr>
      </w:pPr>
    </w:p>
    <w:p w14:paraId="18D6849D" w14:textId="77777777" w:rsidR="00FD3A06" w:rsidRPr="00766B59" w:rsidRDefault="00FD3A06" w:rsidP="00FD3A06">
      <w:pPr>
        <w:spacing w:line="276" w:lineRule="auto"/>
        <w:rPr>
          <w:rFonts w:asciiTheme="majorBidi" w:hAnsiTheme="majorBidi" w:cstheme="majorBidi"/>
          <w:sz w:val="24"/>
          <w:szCs w:val="24"/>
        </w:rPr>
      </w:pPr>
    </w:p>
    <w:p w14:paraId="78AA33D4" w14:textId="77777777" w:rsidR="00FD3A06" w:rsidRPr="00766B59" w:rsidRDefault="00FD3A06" w:rsidP="00FD3A06">
      <w:pPr>
        <w:overflowPunct w:val="0"/>
        <w:autoSpaceDE w:val="0"/>
        <w:autoSpaceDN w:val="0"/>
        <w:adjustRightInd w:val="0"/>
        <w:spacing w:after="120" w:line="276" w:lineRule="auto"/>
        <w:textAlignment w:val="baseline"/>
        <w:rPr>
          <w:rFonts w:asciiTheme="majorBidi" w:eastAsia="Times New Roman" w:hAnsiTheme="majorBidi" w:cstheme="majorBidi"/>
          <w:b/>
          <w:bCs/>
          <w:sz w:val="26"/>
          <w:szCs w:val="26"/>
          <w:lang w:eastAsia="he-IL"/>
        </w:rPr>
      </w:pPr>
      <w:r w:rsidRPr="00766B59">
        <w:rPr>
          <w:rFonts w:asciiTheme="majorBidi" w:eastAsia="Times New Roman" w:hAnsiTheme="majorBidi" w:cstheme="majorBidi"/>
          <w:b/>
          <w:bCs/>
          <w:sz w:val="26"/>
          <w:szCs w:val="26"/>
          <w:lang w:eastAsia="he-IL"/>
        </w:rPr>
        <w:t>Course Objectives</w:t>
      </w:r>
    </w:p>
    <w:p w14:paraId="34934015" w14:textId="552F2D6C" w:rsidR="00FD3A06" w:rsidRPr="00766B59" w:rsidRDefault="00FD3A06" w:rsidP="00FD3A06">
      <w:pPr>
        <w:pStyle w:val="ListParagraph"/>
        <w:numPr>
          <w:ilvl w:val="0"/>
          <w:numId w:val="1"/>
        </w:numPr>
        <w:spacing w:after="240"/>
        <w:ind w:left="1134" w:hanging="357"/>
        <w:contextualSpacing w:val="0"/>
        <w:rPr>
          <w:rFonts w:asciiTheme="majorBidi" w:hAnsiTheme="majorBidi" w:cstheme="majorBidi"/>
          <w:sz w:val="24"/>
          <w:szCs w:val="24"/>
        </w:rPr>
      </w:pPr>
      <w:r w:rsidRPr="00766B59">
        <w:rPr>
          <w:rFonts w:asciiTheme="majorBidi" w:hAnsiTheme="majorBidi" w:cstheme="majorBidi"/>
          <w:sz w:val="24"/>
          <w:szCs w:val="24"/>
        </w:rPr>
        <w:t>Students will reflect upon their understanding of</w:t>
      </w:r>
      <w:r w:rsidR="00256B45" w:rsidRPr="00766B59">
        <w:rPr>
          <w:rFonts w:asciiTheme="majorBidi" w:hAnsiTheme="majorBidi" w:cstheme="majorBidi"/>
          <w:sz w:val="24"/>
          <w:szCs w:val="24"/>
        </w:rPr>
        <w:t xml:space="preserve"> identity,</w:t>
      </w:r>
      <w:r w:rsidRPr="00766B59">
        <w:rPr>
          <w:rFonts w:asciiTheme="majorBidi" w:hAnsiTheme="majorBidi" w:cstheme="majorBidi"/>
          <w:sz w:val="24"/>
          <w:szCs w:val="24"/>
        </w:rPr>
        <w:t xml:space="preserve"> immigration and cultural diversity, and their experiences with this topic.</w:t>
      </w:r>
    </w:p>
    <w:p w14:paraId="100E270B" w14:textId="71AAF9A6" w:rsidR="00FD3A06" w:rsidRPr="00766B59" w:rsidRDefault="00FD3A06" w:rsidP="00FD3A06">
      <w:pPr>
        <w:pStyle w:val="ListParagraph"/>
        <w:numPr>
          <w:ilvl w:val="0"/>
          <w:numId w:val="1"/>
        </w:numPr>
        <w:spacing w:after="240"/>
        <w:ind w:left="1134" w:hanging="357"/>
        <w:contextualSpacing w:val="0"/>
        <w:rPr>
          <w:rFonts w:asciiTheme="majorBidi" w:hAnsiTheme="majorBidi" w:cstheme="majorBidi"/>
          <w:sz w:val="24"/>
          <w:szCs w:val="24"/>
        </w:rPr>
      </w:pPr>
      <w:r w:rsidRPr="00766B59">
        <w:rPr>
          <w:rFonts w:asciiTheme="majorBidi" w:hAnsiTheme="majorBidi" w:cstheme="majorBidi"/>
          <w:sz w:val="24"/>
          <w:szCs w:val="24"/>
        </w:rPr>
        <w:t xml:space="preserve">Students will develop a basic understanding of the history of </w:t>
      </w:r>
      <w:r w:rsidR="00A8250E" w:rsidRPr="00766B59">
        <w:rPr>
          <w:rFonts w:asciiTheme="majorBidi" w:hAnsiTheme="majorBidi" w:cstheme="majorBidi"/>
          <w:sz w:val="24"/>
          <w:szCs w:val="24"/>
        </w:rPr>
        <w:t xml:space="preserve">identity and cultural diversity in Israel </w:t>
      </w:r>
      <w:r w:rsidRPr="00766B59">
        <w:rPr>
          <w:rFonts w:asciiTheme="majorBidi" w:hAnsiTheme="majorBidi" w:cstheme="majorBidi"/>
          <w:sz w:val="24"/>
          <w:szCs w:val="24"/>
        </w:rPr>
        <w:t>and a vocabulary that can be used to discuss these topics.</w:t>
      </w:r>
    </w:p>
    <w:p w14:paraId="09FC9A6E" w14:textId="7C4F8C84" w:rsidR="00FD3A06" w:rsidRPr="00766B59" w:rsidRDefault="00FD3A06" w:rsidP="00FD3A06">
      <w:pPr>
        <w:pStyle w:val="ListParagraph"/>
        <w:numPr>
          <w:ilvl w:val="0"/>
          <w:numId w:val="1"/>
        </w:numPr>
        <w:spacing w:after="240"/>
        <w:ind w:left="1134" w:hanging="357"/>
        <w:contextualSpacing w:val="0"/>
        <w:rPr>
          <w:rFonts w:asciiTheme="majorBidi" w:hAnsiTheme="majorBidi" w:cstheme="majorBidi"/>
          <w:sz w:val="24"/>
          <w:szCs w:val="24"/>
        </w:rPr>
      </w:pPr>
      <w:r w:rsidRPr="00766B59">
        <w:rPr>
          <w:rFonts w:asciiTheme="majorBidi" w:hAnsiTheme="majorBidi" w:cstheme="majorBidi"/>
          <w:sz w:val="24"/>
          <w:szCs w:val="24"/>
        </w:rPr>
        <w:t xml:space="preserve">Students will develop and execute a research project about a topic related to </w:t>
      </w:r>
      <w:r w:rsidR="00256B45" w:rsidRPr="00766B59">
        <w:rPr>
          <w:rFonts w:asciiTheme="majorBidi" w:hAnsiTheme="majorBidi" w:cstheme="majorBidi"/>
          <w:sz w:val="24"/>
          <w:szCs w:val="24"/>
        </w:rPr>
        <w:t>identity</w:t>
      </w:r>
      <w:r w:rsidR="00A8250E" w:rsidRPr="00766B59">
        <w:rPr>
          <w:rFonts w:asciiTheme="majorBidi" w:hAnsiTheme="majorBidi" w:cstheme="majorBidi"/>
          <w:sz w:val="24"/>
          <w:szCs w:val="24"/>
        </w:rPr>
        <w:t xml:space="preserve"> and</w:t>
      </w:r>
      <w:r w:rsidR="00256B45" w:rsidRPr="00766B59">
        <w:rPr>
          <w:rFonts w:asciiTheme="majorBidi" w:hAnsiTheme="majorBidi" w:cstheme="majorBidi"/>
          <w:sz w:val="24"/>
          <w:szCs w:val="24"/>
        </w:rPr>
        <w:t xml:space="preserve"> </w:t>
      </w:r>
      <w:r w:rsidRPr="00766B59">
        <w:rPr>
          <w:rFonts w:asciiTheme="majorBidi" w:hAnsiTheme="majorBidi" w:cstheme="majorBidi"/>
          <w:sz w:val="24"/>
          <w:szCs w:val="24"/>
        </w:rPr>
        <w:t xml:space="preserve">cultural diversity in </w:t>
      </w:r>
      <w:r w:rsidR="00256B45" w:rsidRPr="00766B59">
        <w:rPr>
          <w:rFonts w:asciiTheme="majorBidi" w:hAnsiTheme="majorBidi" w:cstheme="majorBidi"/>
          <w:sz w:val="24"/>
          <w:szCs w:val="24"/>
        </w:rPr>
        <w:t xml:space="preserve">Israel. This project will be based on </w:t>
      </w:r>
      <w:r w:rsidRPr="00766B59">
        <w:rPr>
          <w:rFonts w:asciiTheme="majorBidi" w:hAnsiTheme="majorBidi" w:cstheme="majorBidi"/>
          <w:sz w:val="24"/>
          <w:szCs w:val="24"/>
        </w:rPr>
        <w:t xml:space="preserve">students’ observations and experiences. </w:t>
      </w:r>
    </w:p>
    <w:p w14:paraId="3ABD21BD" w14:textId="77777777" w:rsidR="00FD3A06" w:rsidRPr="00766B59" w:rsidRDefault="00FD3A06" w:rsidP="00FD3A06">
      <w:pPr>
        <w:pStyle w:val="ListParagraph"/>
        <w:numPr>
          <w:ilvl w:val="0"/>
          <w:numId w:val="1"/>
        </w:numPr>
        <w:spacing w:after="240"/>
        <w:ind w:left="1134" w:hanging="357"/>
        <w:contextualSpacing w:val="0"/>
        <w:rPr>
          <w:rFonts w:asciiTheme="majorBidi" w:hAnsiTheme="majorBidi" w:cstheme="majorBidi"/>
          <w:sz w:val="24"/>
          <w:szCs w:val="24"/>
        </w:rPr>
      </w:pPr>
      <w:r w:rsidRPr="00766B59">
        <w:rPr>
          <w:rFonts w:asciiTheme="majorBidi" w:hAnsiTheme="majorBidi" w:cstheme="majorBidi"/>
          <w:sz w:val="24"/>
          <w:szCs w:val="24"/>
        </w:rPr>
        <w:t>Students will continuously discuss their projects, experiences and reflections in the class.</w:t>
      </w:r>
    </w:p>
    <w:p w14:paraId="04C416D9" w14:textId="77777777" w:rsidR="00FD3A06" w:rsidRPr="00766B59" w:rsidRDefault="00FD3A06" w:rsidP="00FD3A06">
      <w:pPr>
        <w:pStyle w:val="ListParagraph"/>
        <w:numPr>
          <w:ilvl w:val="0"/>
          <w:numId w:val="1"/>
        </w:numPr>
        <w:spacing w:after="240"/>
        <w:ind w:left="1134" w:hanging="357"/>
        <w:contextualSpacing w:val="0"/>
        <w:rPr>
          <w:rFonts w:asciiTheme="majorBidi" w:hAnsiTheme="majorBidi" w:cstheme="majorBidi"/>
          <w:sz w:val="24"/>
          <w:szCs w:val="24"/>
        </w:rPr>
      </w:pPr>
      <w:r w:rsidRPr="00766B59">
        <w:rPr>
          <w:rFonts w:asciiTheme="majorBidi" w:hAnsiTheme="majorBidi" w:cstheme="majorBidi"/>
          <w:sz w:val="24"/>
          <w:szCs w:val="24"/>
        </w:rPr>
        <w:t xml:space="preserve">Students will be able to analyze, synthesize, and present their findings on cultural diversity and immigration in Israel. </w:t>
      </w:r>
    </w:p>
    <w:p w14:paraId="71AD255F" w14:textId="77777777" w:rsidR="00FD3A06" w:rsidRPr="00766B59" w:rsidRDefault="00FD3A06" w:rsidP="00FD3A06">
      <w:pPr>
        <w:spacing w:after="240" w:line="276" w:lineRule="auto"/>
        <w:rPr>
          <w:rFonts w:asciiTheme="majorBidi" w:hAnsiTheme="majorBidi" w:cstheme="majorBidi"/>
          <w:sz w:val="24"/>
          <w:szCs w:val="24"/>
        </w:rPr>
      </w:pPr>
    </w:p>
    <w:p w14:paraId="1A7FA39A" w14:textId="77777777" w:rsidR="00D25F9D" w:rsidRPr="00766B59" w:rsidRDefault="006005D7" w:rsidP="00FD3A06">
      <w:pPr>
        <w:spacing w:after="120"/>
        <w:rPr>
          <w:rFonts w:asciiTheme="majorBidi" w:eastAsia="Times New Roman" w:hAnsiTheme="majorBidi" w:cstheme="majorBidi"/>
          <w:sz w:val="24"/>
          <w:szCs w:val="24"/>
          <w:lang w:eastAsia="he-IL"/>
        </w:rPr>
      </w:pPr>
      <w:r w:rsidRPr="00766B59">
        <w:rPr>
          <w:rFonts w:asciiTheme="majorBidi" w:hAnsiTheme="majorBidi" w:cstheme="majorBidi"/>
          <w:b/>
          <w:bCs/>
          <w:sz w:val="26"/>
          <w:szCs w:val="26"/>
        </w:rPr>
        <w:t xml:space="preserve">Course Requirements and </w:t>
      </w:r>
      <w:r w:rsidR="00FD3A06" w:rsidRPr="00766B59">
        <w:rPr>
          <w:rFonts w:asciiTheme="majorBidi" w:hAnsiTheme="majorBidi" w:cstheme="majorBidi"/>
          <w:b/>
          <w:bCs/>
          <w:sz w:val="26"/>
          <w:szCs w:val="26"/>
        </w:rPr>
        <w:t>Assignments</w:t>
      </w:r>
    </w:p>
    <w:p w14:paraId="2DB4089D" w14:textId="77777777" w:rsidR="00B14FE7" w:rsidRPr="00766B59" w:rsidRDefault="00FD3A06" w:rsidP="00B14FE7">
      <w:pPr>
        <w:spacing w:line="276" w:lineRule="auto"/>
        <w:rPr>
          <w:rFonts w:asciiTheme="majorBidi" w:hAnsiTheme="majorBidi" w:cstheme="majorBidi"/>
          <w:sz w:val="24"/>
          <w:szCs w:val="24"/>
          <w:u w:val="single"/>
        </w:rPr>
      </w:pPr>
      <w:r w:rsidRPr="00766B59">
        <w:rPr>
          <w:rFonts w:asciiTheme="majorBidi" w:hAnsiTheme="majorBidi" w:cstheme="majorBidi"/>
          <w:sz w:val="24"/>
          <w:szCs w:val="24"/>
          <w:u w:val="single"/>
        </w:rPr>
        <w:t>Ongoing Class Project:</w:t>
      </w:r>
    </w:p>
    <w:p w14:paraId="6EBB3551" w14:textId="7C0329A5" w:rsidR="00FD3A06" w:rsidRPr="00766B59" w:rsidRDefault="00FD3A06" w:rsidP="00B14FE7">
      <w:pPr>
        <w:spacing w:after="240" w:line="276" w:lineRule="auto"/>
        <w:rPr>
          <w:rFonts w:asciiTheme="majorBidi" w:hAnsiTheme="majorBidi" w:cstheme="majorBidi"/>
          <w:sz w:val="24"/>
          <w:szCs w:val="24"/>
          <w:u w:val="single"/>
        </w:rPr>
      </w:pPr>
      <w:r w:rsidRPr="00766B59">
        <w:rPr>
          <w:rFonts w:asciiTheme="majorBidi" w:hAnsiTheme="majorBidi" w:cstheme="majorBidi"/>
          <w:sz w:val="24"/>
          <w:szCs w:val="24"/>
        </w:rPr>
        <w:t xml:space="preserve">Prepare a </w:t>
      </w:r>
      <w:r w:rsidR="007D29D2" w:rsidRPr="00766B59">
        <w:rPr>
          <w:rFonts w:asciiTheme="majorBidi" w:hAnsiTheme="majorBidi" w:cstheme="majorBidi"/>
          <w:sz w:val="24"/>
          <w:szCs w:val="24"/>
        </w:rPr>
        <w:t xml:space="preserve">hands-on </w:t>
      </w:r>
      <w:r w:rsidRPr="00766B59">
        <w:rPr>
          <w:rFonts w:asciiTheme="majorBidi" w:hAnsiTheme="majorBidi" w:cstheme="majorBidi"/>
          <w:sz w:val="24"/>
          <w:szCs w:val="24"/>
        </w:rPr>
        <w:t>research project – concentrate on one issue</w:t>
      </w:r>
      <w:r w:rsidR="002E61BF" w:rsidRPr="00766B59">
        <w:rPr>
          <w:rFonts w:asciiTheme="majorBidi" w:hAnsiTheme="majorBidi" w:cstheme="majorBidi"/>
          <w:sz w:val="24"/>
          <w:szCs w:val="24"/>
        </w:rPr>
        <w:t xml:space="preserve"> we discuss in class</w:t>
      </w:r>
      <w:r w:rsidRPr="00766B59">
        <w:rPr>
          <w:rFonts w:asciiTheme="majorBidi" w:hAnsiTheme="majorBidi" w:cstheme="majorBidi"/>
          <w:sz w:val="24"/>
          <w:szCs w:val="24"/>
        </w:rPr>
        <w:t xml:space="preserve"> and build on readings. Develop a list of questions that are relevant to your project and elaborate on ways in which you could find out answers while in Israel. What sources can you use? What experiences will you seek? What should you look for in on-site visits and ask visiting presenters? </w:t>
      </w:r>
    </w:p>
    <w:p w14:paraId="1EF94CCE" w14:textId="77777777" w:rsidR="00FD3A06" w:rsidRPr="00766B59" w:rsidRDefault="00FD3A06" w:rsidP="00FD3A06">
      <w:pPr>
        <w:spacing w:after="240" w:line="276" w:lineRule="auto"/>
        <w:rPr>
          <w:rFonts w:asciiTheme="majorBidi" w:hAnsiTheme="majorBidi" w:cstheme="majorBidi"/>
          <w:sz w:val="24"/>
          <w:szCs w:val="24"/>
        </w:rPr>
      </w:pPr>
      <w:r w:rsidRPr="00766B59">
        <w:rPr>
          <w:rFonts w:asciiTheme="majorBidi" w:hAnsiTheme="majorBidi" w:cstheme="majorBidi"/>
          <w:sz w:val="24"/>
          <w:szCs w:val="24"/>
        </w:rPr>
        <w:t>This can be an individual or a small group (2-3 students) project.</w:t>
      </w:r>
    </w:p>
    <w:p w14:paraId="3FAEB509" w14:textId="77777777" w:rsidR="00256B45" w:rsidRPr="00766B59" w:rsidRDefault="00256B45">
      <w:pPr>
        <w:spacing w:after="200" w:line="276" w:lineRule="auto"/>
        <w:rPr>
          <w:rFonts w:asciiTheme="majorBidi" w:hAnsiTheme="majorBidi" w:cstheme="majorBidi"/>
          <w:sz w:val="24"/>
          <w:szCs w:val="24"/>
          <w:u w:val="single"/>
        </w:rPr>
      </w:pPr>
      <w:r w:rsidRPr="00766B59">
        <w:rPr>
          <w:rFonts w:asciiTheme="majorBidi" w:hAnsiTheme="majorBidi" w:cstheme="majorBidi"/>
          <w:sz w:val="24"/>
          <w:szCs w:val="24"/>
          <w:u w:val="single"/>
        </w:rPr>
        <w:br w:type="page"/>
      </w:r>
    </w:p>
    <w:p w14:paraId="0499C2ED" w14:textId="3B0B6857" w:rsidR="00FD3A06" w:rsidRPr="00766B59" w:rsidRDefault="00FD3A06" w:rsidP="00B14FE7">
      <w:pPr>
        <w:spacing w:line="276" w:lineRule="auto"/>
        <w:rPr>
          <w:rFonts w:asciiTheme="majorBidi" w:hAnsiTheme="majorBidi" w:cstheme="majorBidi"/>
          <w:sz w:val="24"/>
          <w:szCs w:val="24"/>
          <w:u w:val="single"/>
        </w:rPr>
      </w:pPr>
      <w:r w:rsidRPr="00766B59">
        <w:rPr>
          <w:rFonts w:asciiTheme="majorBidi" w:hAnsiTheme="majorBidi" w:cstheme="majorBidi"/>
          <w:sz w:val="24"/>
          <w:szCs w:val="24"/>
          <w:u w:val="single"/>
        </w:rPr>
        <w:lastRenderedPageBreak/>
        <w:t xml:space="preserve">On-Site assignments: </w:t>
      </w:r>
    </w:p>
    <w:p w14:paraId="19D7C429" w14:textId="55E2395E" w:rsidR="00FD3A06" w:rsidRPr="00766B59" w:rsidRDefault="00256B45" w:rsidP="00FD3A06">
      <w:pPr>
        <w:spacing w:after="240" w:line="276" w:lineRule="auto"/>
        <w:rPr>
          <w:rFonts w:asciiTheme="majorBidi" w:hAnsiTheme="majorBidi" w:cstheme="majorBidi"/>
          <w:sz w:val="24"/>
          <w:szCs w:val="24"/>
        </w:rPr>
      </w:pPr>
      <w:r w:rsidRPr="00766B59">
        <w:rPr>
          <w:rFonts w:asciiTheme="majorBidi" w:hAnsiTheme="majorBidi" w:cstheme="majorBidi"/>
          <w:sz w:val="24"/>
          <w:szCs w:val="24"/>
        </w:rPr>
        <w:t>Throughout this class,</w:t>
      </w:r>
      <w:r w:rsidR="00FD3A06" w:rsidRPr="00766B59">
        <w:rPr>
          <w:rFonts w:asciiTheme="majorBidi" w:hAnsiTheme="majorBidi" w:cstheme="majorBidi"/>
          <w:sz w:val="24"/>
          <w:szCs w:val="24"/>
        </w:rPr>
        <w:t xml:space="preserve"> you will conduct several observation and reflection assignments. These should result in </w:t>
      </w:r>
      <w:proofErr w:type="gramStart"/>
      <w:r w:rsidR="00FD3A06" w:rsidRPr="00766B59">
        <w:rPr>
          <w:rFonts w:asciiTheme="majorBidi" w:hAnsiTheme="majorBidi" w:cstheme="majorBidi"/>
          <w:sz w:val="24"/>
          <w:szCs w:val="24"/>
        </w:rPr>
        <w:t>1-2 page</w:t>
      </w:r>
      <w:proofErr w:type="gramEnd"/>
      <w:r w:rsidR="00FD3A06" w:rsidRPr="00766B59">
        <w:rPr>
          <w:rFonts w:asciiTheme="majorBidi" w:hAnsiTheme="majorBidi" w:cstheme="majorBidi"/>
          <w:sz w:val="24"/>
          <w:szCs w:val="24"/>
        </w:rPr>
        <w:t xml:space="preserve"> reflective journal papers. You will discuss these observations in class, and submit them to the instructor at the appointed deadline. </w:t>
      </w:r>
    </w:p>
    <w:p w14:paraId="058D0601" w14:textId="77777777" w:rsidR="00FD3A06" w:rsidRPr="00766B59" w:rsidRDefault="00FD3A06" w:rsidP="00B14FE7">
      <w:pPr>
        <w:spacing w:line="276" w:lineRule="auto"/>
        <w:rPr>
          <w:rFonts w:asciiTheme="majorBidi" w:hAnsiTheme="majorBidi" w:cstheme="majorBidi"/>
          <w:sz w:val="24"/>
          <w:szCs w:val="24"/>
          <w:u w:val="single"/>
        </w:rPr>
      </w:pPr>
      <w:r w:rsidRPr="00766B59">
        <w:rPr>
          <w:rFonts w:asciiTheme="majorBidi" w:hAnsiTheme="majorBidi" w:cstheme="majorBidi"/>
          <w:sz w:val="24"/>
          <w:szCs w:val="24"/>
          <w:u w:val="single"/>
        </w:rPr>
        <w:t>Final paper will be the completion of your research project:</w:t>
      </w:r>
    </w:p>
    <w:p w14:paraId="0E2C152E" w14:textId="47AB691D" w:rsidR="00FD3A06" w:rsidRPr="00766B59" w:rsidRDefault="00FD3A06" w:rsidP="00FD3A06">
      <w:pPr>
        <w:spacing w:after="240" w:line="276" w:lineRule="auto"/>
        <w:rPr>
          <w:rFonts w:asciiTheme="majorBidi" w:hAnsiTheme="majorBidi" w:cstheme="majorBidi"/>
          <w:sz w:val="24"/>
          <w:szCs w:val="24"/>
        </w:rPr>
      </w:pPr>
      <w:r w:rsidRPr="00766B59">
        <w:rPr>
          <w:rFonts w:asciiTheme="majorBidi" w:hAnsiTheme="majorBidi" w:cstheme="majorBidi"/>
          <w:sz w:val="24"/>
          <w:szCs w:val="24"/>
        </w:rPr>
        <w:t xml:space="preserve">On the last day of class students will present their research projects, individually or in groups. Class presentations should be about 10 minutes in length for individual presentations, and 15-20 minutes for group presentation. </w:t>
      </w:r>
      <w:r w:rsidR="00256B45" w:rsidRPr="00766B59">
        <w:rPr>
          <w:rFonts w:asciiTheme="majorBidi" w:hAnsiTheme="majorBidi" w:cstheme="majorBidi"/>
          <w:sz w:val="24"/>
          <w:szCs w:val="24"/>
        </w:rPr>
        <w:t>I recommend the u</w:t>
      </w:r>
      <w:r w:rsidRPr="00766B59">
        <w:rPr>
          <w:rFonts w:asciiTheme="majorBidi" w:hAnsiTheme="majorBidi" w:cstheme="majorBidi"/>
          <w:sz w:val="24"/>
          <w:szCs w:val="24"/>
        </w:rPr>
        <w:t>se</w:t>
      </w:r>
      <w:r w:rsidR="00256B45" w:rsidRPr="00766B59">
        <w:rPr>
          <w:rFonts w:asciiTheme="majorBidi" w:hAnsiTheme="majorBidi" w:cstheme="majorBidi"/>
          <w:sz w:val="24"/>
          <w:szCs w:val="24"/>
        </w:rPr>
        <w:t xml:space="preserve"> of multimedia in presentations, but it is not required.</w:t>
      </w:r>
    </w:p>
    <w:p w14:paraId="4C353DC2" w14:textId="0B1D321F" w:rsidR="00FD3A06" w:rsidRPr="00766B59" w:rsidRDefault="00FD3A06" w:rsidP="00FD3A06">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All students will submit a final paper describing their project. Students who worked on a group project should submit individual papers describing their perspective on the project and what they have learned. Papers should be approximately 10 pages in length (12pt, 1-inch margins), and include specific references to course materials and personal experiences. Final papers are due on </w:t>
      </w:r>
      <w:r w:rsidR="008F2010" w:rsidRPr="00766B59">
        <w:rPr>
          <w:rFonts w:asciiTheme="majorBidi" w:hAnsiTheme="majorBidi" w:cstheme="majorBidi"/>
          <w:sz w:val="24"/>
          <w:szCs w:val="24"/>
        </w:rPr>
        <w:t>30</w:t>
      </w:r>
      <w:r w:rsidRPr="00766B59">
        <w:rPr>
          <w:rFonts w:asciiTheme="majorBidi" w:hAnsiTheme="majorBidi" w:cstheme="majorBidi"/>
          <w:sz w:val="24"/>
          <w:szCs w:val="24"/>
        </w:rPr>
        <w:t xml:space="preserve">/7. </w:t>
      </w:r>
    </w:p>
    <w:p w14:paraId="318F1039" w14:textId="77777777" w:rsidR="00B14FE7" w:rsidRPr="00766B59" w:rsidRDefault="00B14FE7" w:rsidP="00FD3A06">
      <w:pPr>
        <w:spacing w:line="276" w:lineRule="auto"/>
        <w:rPr>
          <w:rFonts w:asciiTheme="majorBidi" w:hAnsiTheme="majorBidi" w:cstheme="majorBidi"/>
          <w:sz w:val="24"/>
          <w:szCs w:val="24"/>
        </w:rPr>
      </w:pPr>
    </w:p>
    <w:p w14:paraId="586E1EE4" w14:textId="77777777" w:rsidR="00B14FE7" w:rsidRPr="00766B59" w:rsidRDefault="00B14FE7" w:rsidP="00B14FE7">
      <w:pPr>
        <w:spacing w:after="240"/>
        <w:rPr>
          <w:rFonts w:asciiTheme="majorBidi" w:hAnsiTheme="majorBidi" w:cstheme="majorBidi"/>
          <w:b/>
          <w:bCs/>
          <w:sz w:val="26"/>
          <w:szCs w:val="26"/>
        </w:rPr>
      </w:pPr>
      <w:r w:rsidRPr="00766B59">
        <w:rPr>
          <w:rFonts w:asciiTheme="majorBidi" w:hAnsiTheme="majorBidi" w:cstheme="majorBidi"/>
          <w:b/>
          <w:bCs/>
          <w:sz w:val="26"/>
          <w:szCs w:val="26"/>
        </w:rPr>
        <w:t>Course Grades</w:t>
      </w:r>
    </w:p>
    <w:tbl>
      <w:tblPr>
        <w:tblW w:w="4788" w:type="dxa"/>
        <w:tblInd w:w="2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tblGrid>
      <w:tr w:rsidR="00B14FE7" w:rsidRPr="00766B59" w14:paraId="141DA066" w14:textId="77777777" w:rsidTr="00B14FE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F5E9" w14:textId="77777777"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b/>
                <w:bCs/>
              </w:rPr>
              <w:t>Course Evaluation Components:</w:t>
            </w:r>
          </w:p>
        </w:tc>
      </w:tr>
      <w:tr w:rsidR="00B14FE7" w:rsidRPr="00766B59" w14:paraId="0D3D02E6" w14:textId="77777777" w:rsidTr="00B14FE7">
        <w:trPr>
          <w:trHeight w:val="2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17BC" w14:textId="77777777"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rPr>
              <w:t>Attendance:</w:t>
            </w:r>
            <w:r w:rsidRPr="00766B59">
              <w:rPr>
                <w:rFonts w:asciiTheme="majorBidi" w:hAnsiTheme="majorBidi" w:cstheme="majorBidi"/>
              </w:rPr>
              <w:tab/>
            </w:r>
            <w:r w:rsidRPr="00766B59">
              <w:rPr>
                <w:rFonts w:asciiTheme="majorBidi" w:hAnsiTheme="majorBidi" w:cstheme="majorBidi"/>
              </w:rPr>
              <w:tab/>
              <w:t xml:space="preserve">                             10%</w:t>
            </w:r>
          </w:p>
          <w:p w14:paraId="4396FD48" w14:textId="638223B5" w:rsidR="00B14FE7" w:rsidRPr="00766B59" w:rsidRDefault="00B14FE7" w:rsidP="008F2010">
            <w:pPr>
              <w:pStyle w:val="Body"/>
              <w:jc w:val="left"/>
              <w:rPr>
                <w:rFonts w:asciiTheme="majorBidi" w:hAnsiTheme="majorBidi" w:cstheme="majorBidi"/>
              </w:rPr>
            </w:pPr>
            <w:r w:rsidRPr="00766B59">
              <w:rPr>
                <w:rFonts w:asciiTheme="majorBidi" w:hAnsiTheme="majorBidi" w:cstheme="majorBidi"/>
              </w:rPr>
              <w:t>Active participation:</w:t>
            </w:r>
            <w:r w:rsidRPr="00766B59">
              <w:rPr>
                <w:rFonts w:asciiTheme="majorBidi" w:hAnsiTheme="majorBidi" w:cstheme="majorBidi"/>
              </w:rPr>
              <w:tab/>
              <w:t xml:space="preserve">                             </w:t>
            </w:r>
            <w:r w:rsidR="002C0D16" w:rsidRPr="00766B59">
              <w:rPr>
                <w:rFonts w:asciiTheme="majorBidi" w:hAnsiTheme="majorBidi" w:cstheme="majorBidi"/>
              </w:rPr>
              <w:t>10</w:t>
            </w:r>
            <w:r w:rsidRPr="00766B59">
              <w:rPr>
                <w:rFonts w:asciiTheme="majorBidi" w:hAnsiTheme="majorBidi" w:cstheme="majorBidi"/>
              </w:rPr>
              <w:t xml:space="preserve">%              </w:t>
            </w:r>
            <w:r w:rsidR="00B9272D" w:rsidRPr="00766B59">
              <w:rPr>
                <w:rFonts w:asciiTheme="majorBidi" w:hAnsiTheme="majorBidi" w:cstheme="majorBidi"/>
              </w:rPr>
              <w:t xml:space="preserve">           </w:t>
            </w:r>
            <w:r w:rsidRPr="00766B59">
              <w:rPr>
                <w:rFonts w:asciiTheme="majorBidi" w:hAnsiTheme="majorBidi" w:cstheme="majorBidi"/>
              </w:rPr>
              <w:t xml:space="preserve">   </w:t>
            </w:r>
          </w:p>
          <w:p w14:paraId="127F7A1E" w14:textId="5FDAAF40"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rPr>
              <w:t>Research Proposal</w:t>
            </w:r>
            <w:r w:rsidRPr="00766B59">
              <w:rPr>
                <w:rFonts w:asciiTheme="majorBidi" w:hAnsiTheme="majorBidi" w:cstheme="majorBidi"/>
              </w:rPr>
              <w:tab/>
              <w:t xml:space="preserve">                             </w:t>
            </w:r>
            <w:r w:rsidR="002C0D16" w:rsidRPr="00766B59">
              <w:rPr>
                <w:rFonts w:asciiTheme="majorBidi" w:hAnsiTheme="majorBidi" w:cstheme="majorBidi"/>
              </w:rPr>
              <w:t>10</w:t>
            </w:r>
            <w:r w:rsidRPr="00766B59">
              <w:rPr>
                <w:rFonts w:asciiTheme="majorBidi" w:hAnsiTheme="majorBidi" w:cstheme="majorBidi"/>
              </w:rPr>
              <w:t>%</w:t>
            </w:r>
          </w:p>
          <w:p w14:paraId="3F7C84E6" w14:textId="77777777"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rPr>
              <w:t xml:space="preserve">Observation and reflection portfolio:  </w:t>
            </w:r>
            <w:r w:rsidR="00B9272D" w:rsidRPr="00766B59">
              <w:rPr>
                <w:rFonts w:asciiTheme="majorBidi" w:hAnsiTheme="majorBidi" w:cstheme="majorBidi"/>
              </w:rPr>
              <w:t xml:space="preserve"> </w:t>
            </w:r>
            <w:r w:rsidRPr="00766B59">
              <w:rPr>
                <w:rFonts w:asciiTheme="majorBidi" w:hAnsiTheme="majorBidi" w:cstheme="majorBidi"/>
              </w:rPr>
              <w:t xml:space="preserve">   20%</w:t>
            </w:r>
          </w:p>
          <w:p w14:paraId="270347A5" w14:textId="50A1EC31"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rPr>
              <w:t>Final presentation:</w:t>
            </w:r>
            <w:r w:rsidRPr="00766B59">
              <w:rPr>
                <w:rFonts w:asciiTheme="majorBidi" w:hAnsiTheme="majorBidi" w:cstheme="majorBidi"/>
              </w:rPr>
              <w:tab/>
              <w:t xml:space="preserve">                             </w:t>
            </w:r>
            <w:r w:rsidR="00547355" w:rsidRPr="00766B59">
              <w:rPr>
                <w:rFonts w:asciiTheme="majorBidi" w:hAnsiTheme="majorBidi" w:cstheme="majorBidi"/>
              </w:rPr>
              <w:t>20</w:t>
            </w:r>
            <w:r w:rsidRPr="00766B59">
              <w:rPr>
                <w:rFonts w:asciiTheme="majorBidi" w:hAnsiTheme="majorBidi" w:cstheme="majorBidi"/>
              </w:rPr>
              <w:t>%</w:t>
            </w:r>
          </w:p>
          <w:p w14:paraId="43E0417C" w14:textId="1F4F9D24" w:rsidR="00B14FE7" w:rsidRPr="00766B59" w:rsidRDefault="00B14FE7" w:rsidP="00356BDF">
            <w:pPr>
              <w:pStyle w:val="Body"/>
              <w:jc w:val="left"/>
              <w:rPr>
                <w:rFonts w:asciiTheme="majorBidi" w:hAnsiTheme="majorBidi" w:cstheme="majorBidi"/>
              </w:rPr>
            </w:pPr>
            <w:r w:rsidRPr="00766B59">
              <w:rPr>
                <w:rFonts w:asciiTheme="majorBidi" w:hAnsiTheme="majorBidi" w:cstheme="majorBidi"/>
              </w:rPr>
              <w:t xml:space="preserve">Final </w:t>
            </w:r>
            <w:r w:rsidR="00B9272D" w:rsidRPr="00766B59">
              <w:rPr>
                <w:rFonts w:asciiTheme="majorBidi" w:hAnsiTheme="majorBidi" w:cstheme="majorBidi"/>
              </w:rPr>
              <w:t>written project:</w:t>
            </w:r>
            <w:r w:rsidR="00B9272D" w:rsidRPr="00766B59">
              <w:rPr>
                <w:rFonts w:asciiTheme="majorBidi" w:hAnsiTheme="majorBidi" w:cstheme="majorBidi"/>
              </w:rPr>
              <w:tab/>
            </w:r>
            <w:r w:rsidR="00B9272D" w:rsidRPr="00766B59">
              <w:rPr>
                <w:rFonts w:asciiTheme="majorBidi" w:hAnsiTheme="majorBidi" w:cstheme="majorBidi"/>
              </w:rPr>
              <w:tab/>
              <w:t xml:space="preserve">            </w:t>
            </w:r>
            <w:r w:rsidRPr="00766B59">
              <w:rPr>
                <w:rFonts w:asciiTheme="majorBidi" w:hAnsiTheme="majorBidi" w:cstheme="majorBidi"/>
              </w:rPr>
              <w:t xml:space="preserve">     </w:t>
            </w:r>
            <w:r w:rsidR="002C0D16" w:rsidRPr="00766B59">
              <w:rPr>
                <w:rFonts w:asciiTheme="majorBidi" w:hAnsiTheme="majorBidi" w:cstheme="majorBidi"/>
              </w:rPr>
              <w:t>30</w:t>
            </w:r>
            <w:r w:rsidRPr="00766B59">
              <w:rPr>
                <w:rFonts w:asciiTheme="majorBidi" w:hAnsiTheme="majorBidi" w:cstheme="majorBidi"/>
              </w:rPr>
              <w:t>%</w:t>
            </w:r>
          </w:p>
        </w:tc>
      </w:tr>
    </w:tbl>
    <w:p w14:paraId="78A4E4A7" w14:textId="77777777" w:rsidR="00B14FE7" w:rsidRPr="00766B59" w:rsidRDefault="00B14FE7" w:rsidP="00B14FE7">
      <w:pPr>
        <w:pStyle w:val="Body"/>
        <w:jc w:val="both"/>
        <w:rPr>
          <w:rFonts w:asciiTheme="majorBidi" w:eastAsia="Cambria" w:hAnsiTheme="majorBidi" w:cstheme="majorBidi"/>
          <w:u w:val="single"/>
        </w:rPr>
      </w:pPr>
      <w:r w:rsidRPr="00766B59">
        <w:rPr>
          <w:rFonts w:asciiTheme="majorBidi" w:eastAsia="Cambria" w:hAnsiTheme="majorBidi" w:cstheme="majorBidi"/>
          <w:u w:val="single"/>
        </w:rPr>
        <w:t>Class Evaluations</w:t>
      </w:r>
    </w:p>
    <w:p w14:paraId="68E4D639" w14:textId="77777777" w:rsidR="00B14FE7" w:rsidRPr="00766B59" w:rsidRDefault="00B14FE7" w:rsidP="00B14FE7">
      <w:pPr>
        <w:pStyle w:val="Body"/>
        <w:jc w:val="both"/>
        <w:rPr>
          <w:rFonts w:asciiTheme="majorBidi" w:eastAsia="Cambria" w:hAnsiTheme="majorBidi" w:cstheme="majorBidi"/>
          <w:kern w:val="36"/>
          <w:u w:val="single"/>
        </w:rPr>
      </w:pPr>
    </w:p>
    <w:p w14:paraId="2DFB36C7" w14:textId="77777777" w:rsidR="00B14FE7" w:rsidRPr="00766B59" w:rsidRDefault="00B14FE7" w:rsidP="00B14FE7">
      <w:pPr>
        <w:pStyle w:val="ListParagraph"/>
        <w:numPr>
          <w:ilvl w:val="0"/>
          <w:numId w:val="1"/>
        </w:numPr>
        <w:pBdr>
          <w:top w:val="nil"/>
          <w:left w:val="nil"/>
          <w:bottom w:val="nil"/>
          <w:right w:val="nil"/>
          <w:between w:val="nil"/>
          <w:bar w:val="nil"/>
        </w:pBdr>
        <w:suppressAutoHyphens/>
        <w:rPr>
          <w:rFonts w:asciiTheme="majorBidi" w:hAnsiTheme="majorBidi" w:cstheme="majorBidi"/>
          <w:sz w:val="24"/>
          <w:szCs w:val="24"/>
        </w:rPr>
      </w:pPr>
      <w:r w:rsidRPr="00766B59">
        <w:rPr>
          <w:rFonts w:asciiTheme="majorBidi" w:eastAsia="Cambria" w:hAnsiTheme="majorBidi" w:cstheme="majorBidi"/>
          <w:i/>
          <w:iCs/>
          <w:sz w:val="24"/>
          <w:szCs w:val="24"/>
          <w:u w:val="single"/>
        </w:rPr>
        <w:t>Attendance</w:t>
      </w:r>
      <w:r w:rsidRPr="00766B59">
        <w:rPr>
          <w:rFonts w:asciiTheme="majorBidi" w:eastAsia="Cambria" w:hAnsiTheme="majorBidi" w:cstheme="majorBidi"/>
          <w:sz w:val="24"/>
          <w:szCs w:val="24"/>
        </w:rPr>
        <w:t xml:space="preserve">: </w:t>
      </w:r>
      <w:r w:rsidRPr="00766B59">
        <w:rPr>
          <w:rFonts w:asciiTheme="majorBidi" w:hAnsiTheme="majorBidi" w:cstheme="majorBidi"/>
          <w:sz w:val="24"/>
          <w:szCs w:val="24"/>
        </w:rPr>
        <w:t xml:space="preserve">You are expected to attend class regularly. Only in a case of emergency or work directly related to the class would your attendance be excused. 5 points will be deducted from your attendance/participation grade for each unexcused absence. Arriving more than 5 minutes after the beginning of class will be considered an absence. </w:t>
      </w:r>
    </w:p>
    <w:p w14:paraId="72F2DF14" w14:textId="0B3548B4" w:rsidR="00B14FE7" w:rsidRPr="00766B59" w:rsidRDefault="00B14FE7" w:rsidP="00295A3E">
      <w:pPr>
        <w:pStyle w:val="ListParagraph"/>
        <w:numPr>
          <w:ilvl w:val="0"/>
          <w:numId w:val="1"/>
        </w:numPr>
        <w:pBdr>
          <w:top w:val="nil"/>
          <w:left w:val="nil"/>
          <w:bottom w:val="nil"/>
          <w:right w:val="nil"/>
          <w:between w:val="nil"/>
          <w:bar w:val="nil"/>
        </w:pBdr>
        <w:suppressAutoHyphens/>
        <w:contextualSpacing w:val="0"/>
        <w:rPr>
          <w:rFonts w:asciiTheme="majorBidi" w:hAnsiTheme="majorBidi" w:cstheme="majorBidi"/>
          <w:sz w:val="24"/>
          <w:szCs w:val="24"/>
        </w:rPr>
      </w:pPr>
      <w:r w:rsidRPr="00766B59">
        <w:rPr>
          <w:rFonts w:asciiTheme="majorBidi" w:eastAsia="Cambria" w:hAnsiTheme="majorBidi" w:cstheme="majorBidi"/>
          <w:i/>
          <w:iCs/>
          <w:sz w:val="24"/>
          <w:szCs w:val="24"/>
          <w:u w:val="single"/>
        </w:rPr>
        <w:t>Active participation</w:t>
      </w:r>
      <w:r w:rsidRPr="00766B59">
        <w:rPr>
          <w:rFonts w:asciiTheme="majorBidi" w:eastAsia="Cambria" w:hAnsiTheme="majorBidi" w:cstheme="majorBidi"/>
          <w:sz w:val="24"/>
          <w:szCs w:val="24"/>
        </w:rPr>
        <w:t xml:space="preserve">: </w:t>
      </w:r>
      <w:r w:rsidRPr="00766B59">
        <w:rPr>
          <w:rFonts w:asciiTheme="majorBidi" w:hAnsiTheme="majorBidi" w:cstheme="majorBidi"/>
          <w:sz w:val="24"/>
          <w:szCs w:val="24"/>
        </w:rPr>
        <w:t xml:space="preserve">I expect that you participate actively in class, and that you are ready to do so when called upon. </w:t>
      </w:r>
      <w:r w:rsidRPr="00766B59">
        <w:rPr>
          <w:rFonts w:asciiTheme="majorBidi" w:eastAsia="Cambria" w:hAnsiTheme="majorBidi" w:cstheme="majorBidi"/>
          <w:sz w:val="24"/>
          <w:szCs w:val="24"/>
        </w:rPr>
        <w:t xml:space="preserve">As an integral part of our group, </w:t>
      </w:r>
      <w:r w:rsidR="00FE6A0B" w:rsidRPr="00766B59">
        <w:rPr>
          <w:rFonts w:asciiTheme="majorBidi" w:eastAsia="Cambria" w:hAnsiTheme="majorBidi" w:cstheme="majorBidi"/>
          <w:sz w:val="24"/>
          <w:szCs w:val="24"/>
        </w:rPr>
        <w:t>I expect you</w:t>
      </w:r>
      <w:r w:rsidRPr="00766B59">
        <w:rPr>
          <w:rFonts w:asciiTheme="majorBidi" w:eastAsia="Cambria" w:hAnsiTheme="majorBidi" w:cstheme="majorBidi"/>
          <w:sz w:val="24"/>
          <w:szCs w:val="24"/>
        </w:rPr>
        <w:t xml:space="preserve"> to participate in the discussion of your own project, and to actively engage in listening and commenting on others’ projects.</w:t>
      </w:r>
    </w:p>
    <w:p w14:paraId="6A64FC9F" w14:textId="77777777" w:rsidR="00B14FE7" w:rsidRPr="00766B59" w:rsidRDefault="00B14FE7" w:rsidP="00B14FE7">
      <w:pPr>
        <w:pStyle w:val="ListParagraph"/>
        <w:numPr>
          <w:ilvl w:val="0"/>
          <w:numId w:val="1"/>
        </w:numPr>
        <w:pBdr>
          <w:top w:val="nil"/>
          <w:left w:val="nil"/>
          <w:bottom w:val="nil"/>
          <w:right w:val="nil"/>
          <w:between w:val="nil"/>
          <w:bar w:val="nil"/>
        </w:pBdr>
        <w:suppressAutoHyphens/>
        <w:contextualSpacing w:val="0"/>
        <w:rPr>
          <w:rFonts w:asciiTheme="majorBidi" w:eastAsia="Cambria" w:hAnsiTheme="majorBidi" w:cstheme="majorBidi"/>
          <w:sz w:val="24"/>
          <w:szCs w:val="24"/>
        </w:rPr>
      </w:pPr>
      <w:r w:rsidRPr="00766B59">
        <w:rPr>
          <w:rFonts w:asciiTheme="majorBidi" w:eastAsia="Cambria" w:hAnsiTheme="majorBidi" w:cstheme="majorBidi"/>
          <w:i/>
          <w:iCs/>
          <w:sz w:val="24"/>
          <w:szCs w:val="24"/>
          <w:u w:val="single"/>
        </w:rPr>
        <w:t>Research Proposal</w:t>
      </w:r>
      <w:r w:rsidRPr="00766B59">
        <w:rPr>
          <w:rFonts w:asciiTheme="majorBidi" w:eastAsia="Cambria" w:hAnsiTheme="majorBidi" w:cstheme="majorBidi"/>
          <w:sz w:val="24"/>
          <w:szCs w:val="24"/>
        </w:rPr>
        <w:t>: Prepare a short proposal for your final project. Include a short description that discusses the issue you are going to study, your research questions, and how you plan to go about finding answers to these questions. Reflect on your experiences until now, what was especially interesting for you? What are the issues you see? Look at the experiences you are going to have during the rest of this class. How would they be helpful? What other ways would you pursue to figure these questions out?</w:t>
      </w:r>
    </w:p>
    <w:p w14:paraId="3F3C516E" w14:textId="77777777" w:rsidR="00B14FE7" w:rsidRPr="00766B59" w:rsidRDefault="00B14FE7" w:rsidP="00B14FE7">
      <w:pPr>
        <w:pStyle w:val="ListParagraph"/>
        <w:widowControl w:val="0"/>
        <w:numPr>
          <w:ilvl w:val="0"/>
          <w:numId w:val="1"/>
        </w:numPr>
        <w:pBdr>
          <w:top w:val="nil"/>
          <w:left w:val="nil"/>
          <w:bottom w:val="nil"/>
          <w:right w:val="nil"/>
          <w:between w:val="nil"/>
          <w:bar w:val="nil"/>
        </w:pBdr>
        <w:suppressAutoHyphens/>
        <w:contextualSpacing w:val="0"/>
        <w:rPr>
          <w:rFonts w:asciiTheme="majorBidi" w:eastAsia="Cambria" w:hAnsiTheme="majorBidi" w:cstheme="majorBidi"/>
          <w:sz w:val="24"/>
          <w:szCs w:val="24"/>
        </w:rPr>
      </w:pPr>
      <w:r w:rsidRPr="00766B59">
        <w:rPr>
          <w:rFonts w:asciiTheme="majorBidi" w:eastAsia="Cambria" w:hAnsiTheme="majorBidi" w:cstheme="majorBidi"/>
          <w:i/>
          <w:iCs/>
          <w:sz w:val="24"/>
          <w:szCs w:val="24"/>
          <w:u w:val="single"/>
        </w:rPr>
        <w:lastRenderedPageBreak/>
        <w:t>Observation and reflection portfolio</w:t>
      </w:r>
      <w:r w:rsidRPr="00766B59">
        <w:rPr>
          <w:rFonts w:asciiTheme="majorBidi" w:eastAsia="Cambria" w:hAnsiTheme="majorBidi" w:cstheme="majorBidi"/>
          <w:i/>
          <w:iCs/>
          <w:sz w:val="24"/>
          <w:szCs w:val="24"/>
        </w:rPr>
        <w:t xml:space="preserve">: </w:t>
      </w:r>
      <w:r w:rsidRPr="00766B59">
        <w:rPr>
          <w:rFonts w:asciiTheme="majorBidi" w:eastAsia="Cambria" w:hAnsiTheme="majorBidi" w:cstheme="majorBidi"/>
          <w:sz w:val="24"/>
          <w:szCs w:val="24"/>
        </w:rPr>
        <w:t xml:space="preserve">You will conduct three observation and interview assignments, for which you will sit in a predetermined area and people watch for at least two hours. Write down what you see and engage at least three people in conversation. You will write a </w:t>
      </w:r>
      <w:proofErr w:type="gramStart"/>
      <w:r w:rsidRPr="00766B59">
        <w:rPr>
          <w:rFonts w:asciiTheme="majorBidi" w:eastAsia="Cambria" w:hAnsiTheme="majorBidi" w:cstheme="majorBidi"/>
          <w:sz w:val="24"/>
          <w:szCs w:val="24"/>
        </w:rPr>
        <w:t>1-2 page</w:t>
      </w:r>
      <w:proofErr w:type="gramEnd"/>
      <w:r w:rsidRPr="00766B59">
        <w:rPr>
          <w:rFonts w:asciiTheme="majorBidi" w:eastAsia="Cambria" w:hAnsiTheme="majorBidi" w:cstheme="majorBidi"/>
          <w:sz w:val="24"/>
          <w:szCs w:val="24"/>
        </w:rPr>
        <w:t xml:space="preserve"> observation report, discuss your observations and interviews.</w:t>
      </w:r>
    </w:p>
    <w:p w14:paraId="080CB17F" w14:textId="77777777" w:rsidR="00B14FE7" w:rsidRPr="00766B59" w:rsidRDefault="00B14FE7" w:rsidP="00B14FE7">
      <w:pPr>
        <w:pStyle w:val="Body"/>
        <w:numPr>
          <w:ilvl w:val="0"/>
          <w:numId w:val="1"/>
        </w:numPr>
        <w:jc w:val="left"/>
        <w:rPr>
          <w:rFonts w:asciiTheme="majorBidi" w:hAnsiTheme="majorBidi" w:cstheme="majorBidi"/>
        </w:rPr>
      </w:pPr>
      <w:r w:rsidRPr="00766B59">
        <w:rPr>
          <w:rFonts w:asciiTheme="majorBidi" w:hAnsiTheme="majorBidi" w:cstheme="majorBidi"/>
          <w:i/>
          <w:iCs/>
          <w:u w:val="single"/>
        </w:rPr>
        <w:t>Project Presentation</w:t>
      </w:r>
      <w:r w:rsidRPr="00766B59">
        <w:rPr>
          <w:rFonts w:asciiTheme="majorBidi" w:hAnsiTheme="majorBidi" w:cstheme="majorBidi"/>
          <w:i/>
          <w:iCs/>
        </w:rPr>
        <w:t xml:space="preserve">: </w:t>
      </w:r>
      <w:r w:rsidRPr="00766B59">
        <w:rPr>
          <w:rFonts w:asciiTheme="majorBidi" w:hAnsiTheme="majorBidi" w:cstheme="majorBidi"/>
        </w:rPr>
        <w:t>On the last day of class students will present their research projects, individually or in groups. Class presentations should be about 10 minutes in length for individual presentations, and 15-20 minutes for group presentation. Use of multimedia in presentations is recommended but not required.</w:t>
      </w:r>
    </w:p>
    <w:p w14:paraId="6A020204" w14:textId="2A6A0B9F" w:rsidR="00B14FE7" w:rsidRPr="00766B59" w:rsidRDefault="00B14FE7" w:rsidP="00B14FE7">
      <w:pPr>
        <w:pStyle w:val="Body"/>
        <w:numPr>
          <w:ilvl w:val="0"/>
          <w:numId w:val="1"/>
        </w:numPr>
        <w:jc w:val="left"/>
        <w:rPr>
          <w:rFonts w:asciiTheme="majorBidi" w:hAnsiTheme="majorBidi" w:cstheme="majorBidi"/>
        </w:rPr>
      </w:pPr>
      <w:r w:rsidRPr="00766B59">
        <w:rPr>
          <w:rFonts w:asciiTheme="majorBidi" w:hAnsiTheme="majorBidi" w:cstheme="majorBidi"/>
          <w:i/>
          <w:iCs/>
          <w:u w:val="single"/>
        </w:rPr>
        <w:t>Final Paper</w:t>
      </w:r>
      <w:r w:rsidRPr="00766B59">
        <w:rPr>
          <w:rFonts w:asciiTheme="majorBidi" w:hAnsiTheme="majorBidi" w:cstheme="majorBidi"/>
          <w:i/>
          <w:iCs/>
        </w:rPr>
        <w:t>:</w:t>
      </w:r>
      <w:r w:rsidRPr="00766B59">
        <w:rPr>
          <w:rFonts w:asciiTheme="majorBidi" w:hAnsiTheme="majorBidi" w:cstheme="majorBidi"/>
        </w:rPr>
        <w:t xml:space="preserve"> All students will submit a final paper describing their project. Students who worked on a group project should submit individual papers describing their perspective on the project and what they have learned. Papers should be approximately 10 pages in length</w:t>
      </w:r>
      <w:r w:rsidR="00B9272D" w:rsidRPr="00766B59">
        <w:rPr>
          <w:rFonts w:asciiTheme="majorBidi" w:hAnsiTheme="majorBidi" w:cstheme="majorBidi"/>
        </w:rPr>
        <w:t xml:space="preserve"> (12pt Times New Roman font, double spaced, 1</w:t>
      </w:r>
      <w:r w:rsidR="00575BB3" w:rsidRPr="00766B59">
        <w:rPr>
          <w:rFonts w:asciiTheme="majorBidi" w:hAnsiTheme="majorBidi" w:cstheme="majorBidi"/>
        </w:rPr>
        <w:t>-</w:t>
      </w:r>
      <w:r w:rsidR="00B9272D" w:rsidRPr="00766B59">
        <w:rPr>
          <w:rFonts w:asciiTheme="majorBidi" w:hAnsiTheme="majorBidi" w:cstheme="majorBidi"/>
        </w:rPr>
        <w:t>inch margins)</w:t>
      </w:r>
      <w:r w:rsidRPr="00766B59">
        <w:rPr>
          <w:rFonts w:asciiTheme="majorBidi" w:hAnsiTheme="majorBidi" w:cstheme="majorBidi"/>
        </w:rPr>
        <w:t xml:space="preserve">, and include specific references to course materials and personal experiences. </w:t>
      </w:r>
    </w:p>
    <w:p w14:paraId="6A144C16" w14:textId="77777777" w:rsidR="00B14FE7" w:rsidRPr="00766B59" w:rsidRDefault="00B14FE7" w:rsidP="00B14FE7">
      <w:pPr>
        <w:pStyle w:val="Body"/>
        <w:jc w:val="left"/>
        <w:rPr>
          <w:rFonts w:asciiTheme="majorBidi" w:hAnsiTheme="majorBidi" w:cstheme="majorBidi"/>
        </w:rPr>
      </w:pPr>
    </w:p>
    <w:p w14:paraId="27B7D2C4" w14:textId="77777777" w:rsidR="00B14FE7" w:rsidRPr="00766B59" w:rsidRDefault="00B14FE7" w:rsidP="00B14FE7">
      <w:pPr>
        <w:pStyle w:val="Heading"/>
        <w:spacing w:before="0" w:after="0"/>
        <w:jc w:val="both"/>
        <w:rPr>
          <w:rFonts w:asciiTheme="majorBidi" w:eastAsia="Cambria" w:hAnsiTheme="majorBidi" w:cstheme="majorBidi"/>
          <w:b w:val="0"/>
          <w:bCs w:val="0"/>
          <w:sz w:val="24"/>
          <w:szCs w:val="24"/>
          <w:u w:val="single"/>
        </w:rPr>
      </w:pPr>
      <w:r w:rsidRPr="00766B59">
        <w:rPr>
          <w:rFonts w:asciiTheme="majorBidi" w:eastAsia="Cambria" w:hAnsiTheme="majorBidi" w:cstheme="majorBidi"/>
          <w:b w:val="0"/>
          <w:bCs w:val="0"/>
          <w:sz w:val="24"/>
          <w:szCs w:val="24"/>
          <w:u w:val="single"/>
        </w:rPr>
        <w:t xml:space="preserve">Assignment deadlines and procedures: </w:t>
      </w:r>
    </w:p>
    <w:p w14:paraId="521D7CD3" w14:textId="77777777" w:rsidR="00B14FE7" w:rsidRPr="00766B59" w:rsidRDefault="00B14FE7" w:rsidP="00B14FE7">
      <w:pPr>
        <w:pStyle w:val="Heading"/>
        <w:spacing w:before="0" w:after="0"/>
        <w:jc w:val="both"/>
        <w:rPr>
          <w:rFonts w:asciiTheme="majorBidi" w:eastAsia="Cambria" w:hAnsiTheme="majorBidi" w:cstheme="majorBidi"/>
          <w:b w:val="0"/>
          <w:bCs w:val="0"/>
          <w:sz w:val="24"/>
          <w:szCs w:val="24"/>
          <w:u w:val="single"/>
        </w:rPr>
      </w:pPr>
    </w:p>
    <w:p w14:paraId="504A7967" w14:textId="77777777" w:rsidR="00B14FE7" w:rsidRPr="00766B59" w:rsidRDefault="00B14FE7" w:rsidP="00B14FE7">
      <w:pPr>
        <w:pStyle w:val="Body"/>
        <w:jc w:val="left"/>
        <w:rPr>
          <w:rFonts w:asciiTheme="majorBidi" w:hAnsiTheme="majorBidi" w:cstheme="majorBidi"/>
        </w:rPr>
      </w:pPr>
      <w:r w:rsidRPr="00766B59">
        <w:rPr>
          <w:rFonts w:asciiTheme="majorBidi" w:eastAsia="Cambria" w:hAnsiTheme="majorBidi" w:cstheme="majorBidi"/>
        </w:rPr>
        <w:t>You are expected to do your individual assignments on your own, and to abide by Hebrew University policies of academic integrity. You can seek help on your assignments from others, as long as you actually do the work on your own. 10 points will be deducted from assignments’ grade for every late day beyond the deadline for submission. Please contact me if you have trouble completing the work on time.</w:t>
      </w:r>
      <w:r w:rsidRPr="00766B59">
        <w:rPr>
          <w:rFonts w:asciiTheme="majorBidi" w:eastAsia="Cambria" w:hAnsiTheme="majorBidi" w:cstheme="majorBidi"/>
          <w:b/>
          <w:bCs/>
        </w:rPr>
        <w:t xml:space="preserve"> </w:t>
      </w:r>
      <w:r w:rsidRPr="00766B59">
        <w:rPr>
          <w:rFonts w:asciiTheme="majorBidi" w:hAnsiTheme="majorBidi" w:cstheme="majorBidi"/>
        </w:rPr>
        <w:t>All papers in this class should be sent by email to kedemyore@yahoo.com</w:t>
      </w:r>
    </w:p>
    <w:p w14:paraId="54203A96" w14:textId="77777777" w:rsidR="00B14FE7" w:rsidRPr="00766B59" w:rsidRDefault="00B14FE7" w:rsidP="00B14FE7">
      <w:pPr>
        <w:pStyle w:val="Body"/>
        <w:widowControl/>
        <w:jc w:val="left"/>
        <w:rPr>
          <w:rFonts w:asciiTheme="majorBidi" w:eastAsia="Cambria" w:hAnsiTheme="majorBidi" w:cstheme="majorBidi"/>
          <w:b/>
          <w:bCs/>
        </w:rPr>
      </w:pPr>
      <w:r w:rsidRPr="00766B59">
        <w:rPr>
          <w:rFonts w:asciiTheme="majorBidi" w:eastAsia="Cambria" w:hAnsiTheme="majorBidi" w:cstheme="majorBidi"/>
          <w:b/>
          <w:bCs/>
        </w:rPr>
        <w:t>Health Policy:</w:t>
      </w:r>
      <w:r w:rsidRPr="00766B59">
        <w:rPr>
          <w:rFonts w:asciiTheme="majorBidi" w:eastAsia="Cambria" w:hAnsiTheme="majorBidi" w:cstheme="majorBidi"/>
        </w:rPr>
        <w:t xml:space="preserve"> If you have a fever, </w:t>
      </w:r>
      <w:r w:rsidRPr="00766B59">
        <w:rPr>
          <w:rFonts w:asciiTheme="majorBidi" w:eastAsia="Cambria" w:hAnsiTheme="majorBidi" w:cstheme="majorBidi"/>
          <w:b/>
          <w:bCs/>
        </w:rPr>
        <w:t>do not attend class.</w:t>
      </w:r>
      <w:r w:rsidRPr="00766B59">
        <w:rPr>
          <w:rFonts w:asciiTheme="majorBidi" w:eastAsia="Cambria" w:hAnsiTheme="majorBidi" w:cstheme="majorBidi"/>
        </w:rPr>
        <w:t xml:space="preserve"> Email me and inform me that you are ill, and you will be excused. Please be sure to keep me updated as to your condition. If you are sick with a fever for more than one day, a note from a physician is required to justify your absence. </w:t>
      </w:r>
      <w:r w:rsidRPr="00766B59">
        <w:rPr>
          <w:rFonts w:asciiTheme="majorBidi" w:eastAsia="Cambria" w:hAnsiTheme="majorBidi" w:cstheme="majorBidi"/>
          <w:b/>
          <w:bCs/>
        </w:rPr>
        <w:t xml:space="preserve">Do not come to class if you have flu symptoms. Wait until you are fever-free for 24 hours before coming to class. </w:t>
      </w:r>
    </w:p>
    <w:p w14:paraId="52DFE40D" w14:textId="54228B2B" w:rsidR="00FD3A06" w:rsidRDefault="00B14FE7" w:rsidP="00783822">
      <w:pPr>
        <w:pStyle w:val="Body"/>
        <w:widowControl/>
        <w:jc w:val="left"/>
        <w:rPr>
          <w:rFonts w:asciiTheme="majorBidi" w:eastAsia="Cambria" w:hAnsiTheme="majorBidi" w:cstheme="majorBidi"/>
        </w:rPr>
      </w:pPr>
      <w:r w:rsidRPr="00766B59">
        <w:rPr>
          <w:rFonts w:asciiTheme="majorBidi" w:eastAsia="Cambria" w:hAnsiTheme="majorBidi" w:cstheme="majorBidi"/>
          <w:b/>
          <w:bCs/>
        </w:rPr>
        <w:t xml:space="preserve">Digital Media: </w:t>
      </w:r>
      <w:r w:rsidRPr="00766B59">
        <w:rPr>
          <w:rFonts w:asciiTheme="majorBidi" w:eastAsia="Cambria" w:hAnsiTheme="majorBidi" w:cstheme="majorBidi"/>
        </w:rPr>
        <w:t xml:space="preserve">The use of phones, laptops or tablets is not allowed in class, unless specifically permitted by the instructor. </w:t>
      </w:r>
      <w:r w:rsidRPr="00766B59">
        <w:rPr>
          <w:rFonts w:asciiTheme="majorBidi" w:eastAsia="Cambria" w:hAnsiTheme="majorBidi" w:cstheme="majorBidi"/>
          <w:b/>
          <w:bCs/>
        </w:rPr>
        <w:t xml:space="preserve"> </w:t>
      </w:r>
      <w:r w:rsidRPr="00766B59">
        <w:rPr>
          <w:rFonts w:asciiTheme="majorBidi" w:eastAsia="Cambria" w:hAnsiTheme="majorBidi" w:cstheme="majorBidi"/>
        </w:rPr>
        <w:t>Students engaged in these activities in class will be considered absent, and, if deemed necessary, points will be deducted from their absence grade.</w:t>
      </w:r>
    </w:p>
    <w:p w14:paraId="4C41C391" w14:textId="77777777" w:rsidR="00783822" w:rsidRDefault="00783822" w:rsidP="00783822">
      <w:pPr>
        <w:pStyle w:val="Body"/>
        <w:widowControl/>
        <w:jc w:val="left"/>
        <w:rPr>
          <w:rFonts w:asciiTheme="majorBidi" w:hAnsiTheme="majorBidi" w:cstheme="majorBidi"/>
        </w:rPr>
      </w:pPr>
    </w:p>
    <w:p w14:paraId="3BC38B8A" w14:textId="3A68258C" w:rsidR="00783822" w:rsidRPr="00783822" w:rsidRDefault="00783822" w:rsidP="00783822">
      <w:pPr>
        <w:spacing w:after="240" w:line="276" w:lineRule="auto"/>
        <w:rPr>
          <w:rFonts w:asciiTheme="majorBidi" w:hAnsiTheme="majorBidi" w:cstheme="majorBidi"/>
          <w:sz w:val="24"/>
          <w:szCs w:val="24"/>
          <w:u w:val="single"/>
        </w:rPr>
      </w:pPr>
      <w:r w:rsidRPr="00783822">
        <w:rPr>
          <w:rFonts w:asciiTheme="majorBidi" w:hAnsiTheme="majorBidi" w:cstheme="majorBidi"/>
          <w:sz w:val="24"/>
          <w:szCs w:val="24"/>
          <w:u w:val="single"/>
        </w:rPr>
        <w:t>Earning graduate credit for this course:</w:t>
      </w:r>
    </w:p>
    <w:p w14:paraId="57CD0014" w14:textId="03D34354" w:rsidR="00783822" w:rsidRPr="00783822" w:rsidRDefault="00783822" w:rsidP="00783822">
      <w:pPr>
        <w:pStyle w:val="ListParagraph"/>
        <w:numPr>
          <w:ilvl w:val="0"/>
          <w:numId w:val="1"/>
        </w:numPr>
        <w:spacing w:after="240" w:line="276" w:lineRule="auto"/>
        <w:rPr>
          <w:rFonts w:asciiTheme="majorBidi" w:hAnsiTheme="majorBidi" w:cstheme="majorBidi"/>
          <w:sz w:val="24"/>
          <w:szCs w:val="24"/>
        </w:rPr>
      </w:pPr>
      <w:r w:rsidRPr="00783822">
        <w:rPr>
          <w:rFonts w:asciiTheme="majorBidi" w:hAnsiTheme="majorBidi" w:cstheme="majorBidi"/>
          <w:sz w:val="24"/>
          <w:szCs w:val="24"/>
        </w:rPr>
        <w:t>Graduate students are expected to inform the Rothberg International School at rissummer@savion.huji.ac.il of their interest in earning graduate credits for their summer course(s).</w:t>
      </w:r>
    </w:p>
    <w:p w14:paraId="6E88DC06" w14:textId="753C1F40" w:rsidR="00783822" w:rsidRPr="00783822" w:rsidRDefault="00783822" w:rsidP="00783822">
      <w:pPr>
        <w:pStyle w:val="ListParagraph"/>
        <w:numPr>
          <w:ilvl w:val="0"/>
          <w:numId w:val="1"/>
        </w:numPr>
        <w:spacing w:after="240" w:line="276" w:lineRule="auto"/>
        <w:rPr>
          <w:rFonts w:asciiTheme="majorBidi" w:hAnsiTheme="majorBidi" w:cstheme="majorBidi"/>
          <w:sz w:val="24"/>
          <w:szCs w:val="24"/>
        </w:rPr>
      </w:pPr>
      <w:r w:rsidRPr="00783822">
        <w:rPr>
          <w:rFonts w:asciiTheme="majorBidi" w:hAnsiTheme="majorBidi" w:cstheme="majorBidi"/>
          <w:sz w:val="24"/>
          <w:szCs w:val="24"/>
        </w:rPr>
        <w:t>Graduate students must complete a 25-page, double-spaced, seminar paper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14:paraId="136DCD71" w14:textId="546717DB" w:rsidR="00783822" w:rsidRPr="00783822" w:rsidRDefault="00783822" w:rsidP="00783822">
      <w:pPr>
        <w:pStyle w:val="ListParagraph"/>
        <w:numPr>
          <w:ilvl w:val="0"/>
          <w:numId w:val="1"/>
        </w:numPr>
        <w:spacing w:after="240" w:line="276" w:lineRule="auto"/>
        <w:rPr>
          <w:rFonts w:asciiTheme="majorBidi" w:hAnsiTheme="majorBidi" w:cstheme="majorBidi"/>
          <w:sz w:val="24"/>
          <w:szCs w:val="24"/>
        </w:rPr>
      </w:pPr>
      <w:r w:rsidRPr="00783822">
        <w:rPr>
          <w:rFonts w:asciiTheme="majorBidi" w:hAnsiTheme="majorBidi" w:cstheme="majorBidi"/>
          <w:sz w:val="24"/>
          <w:szCs w:val="24"/>
        </w:rPr>
        <w:t>The seminar paper must make use of at least five scholarly sources (books or academic articles), in addition to Internet resources.</w:t>
      </w:r>
    </w:p>
    <w:p w14:paraId="429C3C2F" w14:textId="2A933173" w:rsidR="00783822" w:rsidRPr="00783822" w:rsidRDefault="00783822" w:rsidP="00783822">
      <w:pPr>
        <w:pStyle w:val="ListParagraph"/>
        <w:numPr>
          <w:ilvl w:val="0"/>
          <w:numId w:val="1"/>
        </w:numPr>
        <w:spacing w:after="240" w:line="276" w:lineRule="auto"/>
        <w:rPr>
          <w:rFonts w:asciiTheme="majorBidi" w:hAnsiTheme="majorBidi" w:cstheme="majorBidi"/>
          <w:sz w:val="24"/>
          <w:szCs w:val="24"/>
        </w:rPr>
      </w:pPr>
      <w:r w:rsidRPr="00783822">
        <w:rPr>
          <w:rFonts w:asciiTheme="majorBidi" w:hAnsiTheme="majorBidi" w:cstheme="majorBidi"/>
          <w:sz w:val="24"/>
          <w:szCs w:val="24"/>
        </w:rPr>
        <w:lastRenderedPageBreak/>
        <w:t>The graduate seminar papers must be submitted within 2 months following the course completion.</w:t>
      </w:r>
    </w:p>
    <w:p w14:paraId="723CA8F3" w14:textId="77777777" w:rsidR="00832206" w:rsidRPr="00766B59" w:rsidRDefault="00832206">
      <w:pPr>
        <w:spacing w:after="200" w:line="276" w:lineRule="auto"/>
        <w:rPr>
          <w:rFonts w:asciiTheme="majorBidi" w:hAnsiTheme="majorBidi" w:cstheme="majorBidi"/>
          <w:b/>
          <w:bCs/>
          <w:sz w:val="26"/>
          <w:szCs w:val="26"/>
        </w:rPr>
      </w:pPr>
      <w:r w:rsidRPr="00766B59">
        <w:rPr>
          <w:rFonts w:asciiTheme="majorBidi" w:hAnsiTheme="majorBidi" w:cstheme="majorBidi"/>
          <w:b/>
          <w:bCs/>
          <w:sz w:val="26"/>
          <w:szCs w:val="26"/>
        </w:rPr>
        <w:br w:type="page"/>
      </w:r>
    </w:p>
    <w:p w14:paraId="1C2A7781" w14:textId="77777777" w:rsidR="00E67F76" w:rsidRPr="00766B59" w:rsidRDefault="00E67F76" w:rsidP="00FD3A06">
      <w:pPr>
        <w:spacing w:after="240"/>
        <w:rPr>
          <w:rFonts w:asciiTheme="majorBidi" w:eastAsia="Times New Roman" w:hAnsiTheme="majorBidi" w:cstheme="majorBidi"/>
          <w:sz w:val="24"/>
          <w:szCs w:val="24"/>
          <w:lang w:eastAsia="he-IL"/>
        </w:rPr>
      </w:pPr>
      <w:r w:rsidRPr="00766B59">
        <w:rPr>
          <w:rFonts w:asciiTheme="majorBidi" w:hAnsiTheme="majorBidi" w:cstheme="majorBidi"/>
          <w:b/>
          <w:bCs/>
          <w:sz w:val="26"/>
          <w:szCs w:val="26"/>
        </w:rPr>
        <w:lastRenderedPageBreak/>
        <w:t>Course Outline</w:t>
      </w:r>
    </w:p>
    <w:p w14:paraId="243741D8" w14:textId="77777777" w:rsidR="00FD3A06" w:rsidRPr="00766B59" w:rsidRDefault="00FD3A06" w:rsidP="00FD3A06">
      <w:pPr>
        <w:spacing w:line="276" w:lineRule="auto"/>
        <w:rPr>
          <w:rFonts w:asciiTheme="majorBidi" w:hAnsiTheme="majorBidi" w:cstheme="majorBidi"/>
          <w:sz w:val="24"/>
          <w:szCs w:val="24"/>
        </w:rPr>
      </w:pPr>
      <w:r w:rsidRPr="00766B59">
        <w:rPr>
          <w:rFonts w:asciiTheme="majorBidi" w:hAnsiTheme="majorBidi" w:cstheme="majorBidi"/>
          <w:sz w:val="24"/>
          <w:szCs w:val="24"/>
        </w:rPr>
        <w:t>**Class takes place on campus at 9:00-12:00. Field trips will take place on Sundays and Fridays, with occasional trips during the week as noted in the schedule.</w:t>
      </w:r>
    </w:p>
    <w:p w14:paraId="76E5B4DC" w14:textId="77777777" w:rsidR="00FD3A06" w:rsidRPr="00766B59" w:rsidRDefault="00FD3A06" w:rsidP="00FD3A06">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  </w:t>
      </w:r>
    </w:p>
    <w:p w14:paraId="6558615E" w14:textId="0941AF69" w:rsidR="00FD3A06" w:rsidRPr="00766B59" w:rsidRDefault="00B9272D" w:rsidP="00FD3A06">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Monday, </w:t>
      </w:r>
      <w:r w:rsidR="0035641C" w:rsidRPr="00766B59">
        <w:rPr>
          <w:rFonts w:asciiTheme="majorBidi" w:hAnsiTheme="majorBidi" w:cstheme="majorBidi"/>
          <w:b/>
          <w:bCs/>
          <w:sz w:val="24"/>
          <w:szCs w:val="24"/>
          <w:rtl/>
        </w:rPr>
        <w:t>3</w:t>
      </w:r>
      <w:r w:rsidR="00FD3A06" w:rsidRPr="00766B59">
        <w:rPr>
          <w:rFonts w:asciiTheme="majorBidi" w:hAnsiTheme="majorBidi" w:cstheme="majorBidi"/>
          <w:b/>
          <w:bCs/>
          <w:sz w:val="24"/>
          <w:szCs w:val="24"/>
        </w:rPr>
        <w:t>/7 Orientation at Hebrew University</w:t>
      </w:r>
    </w:p>
    <w:p w14:paraId="0A9C4053" w14:textId="77777777" w:rsidR="00FD3A06" w:rsidRPr="00766B59" w:rsidRDefault="00FD3A06" w:rsidP="00FD3A06">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Reflection Assignment: </w:t>
      </w:r>
    </w:p>
    <w:p w14:paraId="275C5638" w14:textId="38756EE4"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Based on your experience and knowledge, reflect on what you know about issues brought up by </w:t>
      </w:r>
      <w:r w:rsidR="00C93968" w:rsidRPr="00766B59">
        <w:rPr>
          <w:rFonts w:asciiTheme="majorBidi" w:hAnsiTheme="majorBidi" w:cstheme="majorBidi"/>
          <w:sz w:val="24"/>
          <w:szCs w:val="24"/>
        </w:rPr>
        <w:t xml:space="preserve">identity and cultural diversity in your country of origin, or another country that you know. How would you expect identity and cultural diversity to play into the Israeli experience? </w:t>
      </w:r>
      <w:r w:rsidRPr="00766B59">
        <w:rPr>
          <w:rFonts w:asciiTheme="majorBidi" w:hAnsiTheme="majorBidi" w:cstheme="majorBidi"/>
          <w:sz w:val="24"/>
          <w:szCs w:val="24"/>
        </w:rPr>
        <w:t>(2-3 page</w:t>
      </w:r>
      <w:r w:rsidR="00C93968" w:rsidRPr="00766B59">
        <w:rPr>
          <w:rFonts w:asciiTheme="majorBidi" w:hAnsiTheme="majorBidi" w:cstheme="majorBidi"/>
          <w:sz w:val="24"/>
          <w:szCs w:val="24"/>
        </w:rPr>
        <w:t>s,</w:t>
      </w:r>
      <w:r w:rsidR="00F66F1E" w:rsidRPr="00766B59">
        <w:rPr>
          <w:rFonts w:asciiTheme="majorBidi" w:hAnsiTheme="majorBidi" w:cstheme="majorBidi"/>
          <w:sz w:val="24"/>
          <w:szCs w:val="24"/>
        </w:rPr>
        <w:t xml:space="preserve"> d</w:t>
      </w:r>
      <w:r w:rsidRPr="00766B59">
        <w:rPr>
          <w:rFonts w:asciiTheme="majorBidi" w:hAnsiTheme="majorBidi" w:cstheme="majorBidi"/>
          <w:sz w:val="24"/>
          <w:szCs w:val="24"/>
        </w:rPr>
        <w:t xml:space="preserve">ue </w:t>
      </w:r>
      <w:r w:rsidR="00F66F1E" w:rsidRPr="00766B59">
        <w:rPr>
          <w:rFonts w:asciiTheme="majorBidi" w:hAnsiTheme="majorBidi" w:cstheme="majorBidi"/>
          <w:sz w:val="24"/>
          <w:szCs w:val="24"/>
        </w:rPr>
        <w:t xml:space="preserve">on </w:t>
      </w:r>
      <w:r w:rsidRPr="00766B59">
        <w:rPr>
          <w:rFonts w:asciiTheme="majorBidi" w:hAnsiTheme="majorBidi" w:cstheme="majorBidi"/>
          <w:sz w:val="24"/>
          <w:szCs w:val="24"/>
        </w:rPr>
        <w:t>4/7.</w:t>
      </w:r>
    </w:p>
    <w:p w14:paraId="1C646050" w14:textId="77777777" w:rsidR="00FD3A06" w:rsidRPr="00766B59" w:rsidRDefault="00FD3A06" w:rsidP="00FD3A06">
      <w:pPr>
        <w:spacing w:line="276" w:lineRule="auto"/>
        <w:rPr>
          <w:rFonts w:asciiTheme="majorBidi" w:hAnsiTheme="majorBidi" w:cstheme="majorBidi"/>
          <w:sz w:val="24"/>
          <w:szCs w:val="24"/>
        </w:rPr>
      </w:pPr>
    </w:p>
    <w:p w14:paraId="3C0464BF" w14:textId="0922F89B" w:rsidR="00DB7554" w:rsidRPr="00766B59" w:rsidRDefault="00B9272D" w:rsidP="00DB7554">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Tuesday, </w:t>
      </w:r>
      <w:r w:rsidR="0035641C" w:rsidRPr="00766B59">
        <w:rPr>
          <w:rFonts w:asciiTheme="majorBidi" w:hAnsiTheme="majorBidi" w:cstheme="majorBidi"/>
          <w:b/>
          <w:bCs/>
          <w:sz w:val="24"/>
          <w:szCs w:val="24"/>
          <w:rtl/>
        </w:rPr>
        <w:t>4</w:t>
      </w:r>
      <w:r w:rsidR="00FD3A06" w:rsidRPr="00766B59">
        <w:rPr>
          <w:rFonts w:asciiTheme="majorBidi" w:hAnsiTheme="majorBidi" w:cstheme="majorBidi"/>
          <w:b/>
          <w:bCs/>
          <w:sz w:val="24"/>
          <w:szCs w:val="24"/>
        </w:rPr>
        <w:t xml:space="preserve">/7 – </w:t>
      </w:r>
      <w:r w:rsidR="00DB7554" w:rsidRPr="00766B59">
        <w:rPr>
          <w:rFonts w:asciiTheme="majorBidi" w:hAnsiTheme="majorBidi" w:cstheme="majorBidi"/>
          <w:b/>
          <w:bCs/>
          <w:sz w:val="24"/>
          <w:szCs w:val="24"/>
        </w:rPr>
        <w:t>- Introduction, Class Syllabus.</w:t>
      </w:r>
      <w:r w:rsidR="006911A1" w:rsidRPr="00766B59">
        <w:rPr>
          <w:rFonts w:asciiTheme="majorBidi" w:hAnsiTheme="majorBidi" w:cstheme="majorBidi"/>
          <w:b/>
          <w:bCs/>
          <w:sz w:val="24"/>
          <w:szCs w:val="24"/>
        </w:rPr>
        <w:t xml:space="preserve"> Jerusalem Diversity and Identities</w:t>
      </w:r>
      <w:r w:rsidR="00DB7554" w:rsidRPr="00766B59">
        <w:rPr>
          <w:rFonts w:asciiTheme="majorBidi" w:hAnsiTheme="majorBidi" w:cstheme="majorBidi"/>
          <w:b/>
          <w:bCs/>
          <w:sz w:val="24"/>
          <w:szCs w:val="24"/>
        </w:rPr>
        <w:t xml:space="preserve"> </w:t>
      </w:r>
    </w:p>
    <w:p w14:paraId="0F99B673" w14:textId="60A1DEB5" w:rsidR="00DB7554" w:rsidRPr="00766B59" w:rsidRDefault="00DB7554" w:rsidP="00DB7554">
      <w:pPr>
        <w:spacing w:line="276" w:lineRule="auto"/>
        <w:rPr>
          <w:rFonts w:asciiTheme="majorBidi" w:hAnsiTheme="majorBidi" w:cstheme="majorBidi"/>
          <w:sz w:val="24"/>
          <w:szCs w:val="24"/>
        </w:rPr>
      </w:pPr>
      <w:r w:rsidRPr="00766B59">
        <w:rPr>
          <w:rFonts w:asciiTheme="majorBidi" w:hAnsiTheme="majorBidi" w:cstheme="majorBidi"/>
          <w:sz w:val="24"/>
          <w:szCs w:val="24"/>
        </w:rPr>
        <w:t>Prepare to discuss the following readings</w:t>
      </w:r>
      <w:r w:rsidR="00F01384" w:rsidRPr="00766B59">
        <w:rPr>
          <w:rFonts w:asciiTheme="majorBidi" w:hAnsiTheme="majorBidi" w:cstheme="majorBidi"/>
          <w:sz w:val="24"/>
          <w:szCs w:val="24"/>
        </w:rPr>
        <w:t>:</w:t>
      </w:r>
    </w:p>
    <w:p w14:paraId="629C257E" w14:textId="77777777" w:rsidR="00F11A19" w:rsidRPr="00766B59" w:rsidRDefault="005C42D7" w:rsidP="006C241F">
      <w:pPr>
        <w:spacing w:line="276" w:lineRule="auto"/>
        <w:rPr>
          <w:rFonts w:asciiTheme="majorBidi" w:hAnsiTheme="majorBidi" w:cstheme="majorBidi"/>
          <w:i/>
          <w:iCs/>
          <w:sz w:val="24"/>
          <w:szCs w:val="24"/>
        </w:rPr>
      </w:pPr>
      <w:proofErr w:type="spellStart"/>
      <w:r w:rsidRPr="00766B59">
        <w:rPr>
          <w:rFonts w:asciiTheme="majorBidi" w:hAnsiTheme="majorBidi" w:cstheme="majorBidi"/>
          <w:sz w:val="24"/>
          <w:szCs w:val="24"/>
        </w:rPr>
        <w:t>Fendious</w:t>
      </w:r>
      <w:proofErr w:type="spellEnd"/>
      <w:r w:rsidRPr="00766B59">
        <w:rPr>
          <w:rFonts w:asciiTheme="majorBidi" w:hAnsiTheme="majorBidi" w:cstheme="majorBidi"/>
          <w:sz w:val="24"/>
          <w:szCs w:val="24"/>
        </w:rPr>
        <w:t xml:space="preserve"> Elman, M. &amp; Adelman, M. (2014). </w:t>
      </w:r>
      <w:r w:rsidRPr="00766B59">
        <w:rPr>
          <w:rFonts w:asciiTheme="majorBidi" w:hAnsiTheme="majorBidi" w:cstheme="majorBidi"/>
          <w:i/>
          <w:iCs/>
          <w:sz w:val="24"/>
          <w:szCs w:val="24"/>
        </w:rPr>
        <w:t xml:space="preserve">Introduction: Knowing Jerusalem through </w:t>
      </w:r>
    </w:p>
    <w:p w14:paraId="4C329CFB" w14:textId="2222BE5A" w:rsidR="006C241F" w:rsidRPr="00766B59" w:rsidRDefault="005C42D7" w:rsidP="00F11A19">
      <w:pPr>
        <w:spacing w:line="276" w:lineRule="auto"/>
        <w:ind w:left="360"/>
        <w:rPr>
          <w:rFonts w:asciiTheme="majorBidi" w:hAnsiTheme="majorBidi" w:cstheme="majorBidi"/>
          <w:sz w:val="24"/>
          <w:szCs w:val="24"/>
        </w:rPr>
      </w:pPr>
      <w:r w:rsidRPr="00766B59">
        <w:rPr>
          <w:rFonts w:asciiTheme="majorBidi" w:hAnsiTheme="majorBidi" w:cstheme="majorBidi"/>
          <w:i/>
          <w:iCs/>
          <w:sz w:val="24"/>
          <w:szCs w:val="24"/>
        </w:rPr>
        <w:t>disciplinary conflict and cooperation</w:t>
      </w:r>
      <w:r w:rsidRPr="00766B59">
        <w:rPr>
          <w:rFonts w:asciiTheme="majorBidi" w:hAnsiTheme="majorBidi" w:cstheme="majorBidi"/>
          <w:sz w:val="24"/>
          <w:szCs w:val="24"/>
        </w:rPr>
        <w:t>.</w:t>
      </w:r>
      <w:r w:rsidRPr="00766B59">
        <w:rPr>
          <w:rFonts w:asciiTheme="majorBidi" w:hAnsiTheme="majorBidi" w:cstheme="majorBidi"/>
          <w:i/>
          <w:iCs/>
          <w:sz w:val="24"/>
          <w:szCs w:val="24"/>
        </w:rPr>
        <w:t xml:space="preserve"> </w:t>
      </w:r>
      <w:r w:rsidRPr="00766B59">
        <w:rPr>
          <w:rFonts w:asciiTheme="majorBidi" w:hAnsiTheme="majorBidi" w:cstheme="majorBidi"/>
          <w:sz w:val="24"/>
          <w:szCs w:val="24"/>
        </w:rPr>
        <w:t xml:space="preserve">In </w:t>
      </w:r>
      <w:proofErr w:type="spellStart"/>
      <w:r w:rsidR="000F5C4A" w:rsidRPr="00766B59">
        <w:rPr>
          <w:rFonts w:asciiTheme="majorBidi" w:hAnsiTheme="majorBidi" w:cstheme="majorBidi"/>
          <w:sz w:val="24"/>
          <w:szCs w:val="24"/>
        </w:rPr>
        <w:t>Fendious</w:t>
      </w:r>
      <w:proofErr w:type="spellEnd"/>
      <w:r w:rsidR="000F5C4A" w:rsidRPr="00766B59">
        <w:rPr>
          <w:rFonts w:asciiTheme="majorBidi" w:hAnsiTheme="majorBidi" w:cstheme="majorBidi"/>
          <w:sz w:val="24"/>
          <w:szCs w:val="24"/>
        </w:rPr>
        <w:t xml:space="preserve"> Elman M. and Adelman, M. (eds) </w:t>
      </w:r>
      <w:r w:rsidRPr="00766B59">
        <w:rPr>
          <w:rFonts w:asciiTheme="majorBidi" w:hAnsiTheme="majorBidi" w:cstheme="majorBidi"/>
          <w:sz w:val="24"/>
          <w:szCs w:val="24"/>
        </w:rPr>
        <w:t>Jerusalem: Conflict and cooperation in a contested city</w:t>
      </w:r>
      <w:r w:rsidR="0039104C" w:rsidRPr="00766B59">
        <w:rPr>
          <w:rFonts w:asciiTheme="majorBidi" w:hAnsiTheme="majorBidi" w:cstheme="majorBidi"/>
          <w:sz w:val="24"/>
          <w:szCs w:val="24"/>
        </w:rPr>
        <w:t xml:space="preserve"> (pp.</w:t>
      </w:r>
      <w:r w:rsidR="008F5754" w:rsidRPr="00766B59">
        <w:rPr>
          <w:rFonts w:asciiTheme="majorBidi" w:hAnsiTheme="majorBidi" w:cstheme="majorBidi"/>
          <w:sz w:val="24"/>
          <w:szCs w:val="24"/>
        </w:rPr>
        <w:t>17-62)</w:t>
      </w:r>
      <w:r w:rsidRPr="00766B59">
        <w:rPr>
          <w:rFonts w:asciiTheme="majorBidi" w:hAnsiTheme="majorBidi" w:cstheme="majorBidi"/>
          <w:sz w:val="24"/>
          <w:szCs w:val="24"/>
        </w:rPr>
        <w:t>.</w:t>
      </w:r>
      <w:r w:rsidR="000F5C4A" w:rsidRPr="00766B59">
        <w:rPr>
          <w:rFonts w:asciiTheme="majorBidi" w:hAnsiTheme="majorBidi" w:cstheme="majorBidi"/>
          <w:sz w:val="24"/>
          <w:szCs w:val="24"/>
        </w:rPr>
        <w:t xml:space="preserve"> </w:t>
      </w:r>
      <w:r w:rsidR="00081AA9" w:rsidRPr="00766B59">
        <w:rPr>
          <w:rFonts w:asciiTheme="majorBidi" w:hAnsiTheme="majorBidi" w:cstheme="majorBidi"/>
          <w:sz w:val="24"/>
          <w:szCs w:val="24"/>
        </w:rPr>
        <w:t>Syracuse, NY</w:t>
      </w:r>
      <w:r w:rsidR="00F11A19" w:rsidRPr="00766B59">
        <w:rPr>
          <w:rFonts w:asciiTheme="majorBidi" w:hAnsiTheme="majorBidi" w:cstheme="majorBidi"/>
          <w:sz w:val="24"/>
          <w:szCs w:val="24"/>
        </w:rPr>
        <w:t xml:space="preserve">: Syracuse University Press. </w:t>
      </w:r>
    </w:p>
    <w:p w14:paraId="2396D303" w14:textId="6AD44474" w:rsidR="005B2BB4" w:rsidRPr="00766B59" w:rsidRDefault="005E22A0" w:rsidP="005B2BB4">
      <w:pPr>
        <w:spacing w:line="276" w:lineRule="auto"/>
        <w:rPr>
          <w:rFonts w:asciiTheme="majorBidi" w:hAnsiTheme="majorBidi" w:cstheme="majorBidi"/>
          <w:i/>
          <w:iCs/>
          <w:sz w:val="24"/>
          <w:szCs w:val="24"/>
        </w:rPr>
      </w:pPr>
      <w:proofErr w:type="spellStart"/>
      <w:r w:rsidRPr="00766B59">
        <w:rPr>
          <w:rFonts w:asciiTheme="majorBidi" w:hAnsiTheme="majorBidi" w:cstheme="majorBidi"/>
          <w:sz w:val="24"/>
          <w:szCs w:val="24"/>
        </w:rPr>
        <w:t>Freidland</w:t>
      </w:r>
      <w:proofErr w:type="spellEnd"/>
      <w:r w:rsidRPr="00766B59">
        <w:rPr>
          <w:rFonts w:asciiTheme="majorBidi" w:hAnsiTheme="majorBidi" w:cstheme="majorBidi"/>
          <w:sz w:val="24"/>
          <w:szCs w:val="24"/>
        </w:rPr>
        <w:t>, R. &amp; Hecht</w:t>
      </w:r>
      <w:r w:rsidR="00ED73FA" w:rsidRPr="00766B59">
        <w:rPr>
          <w:rFonts w:asciiTheme="majorBidi" w:hAnsiTheme="majorBidi" w:cstheme="majorBidi"/>
          <w:sz w:val="24"/>
          <w:szCs w:val="24"/>
        </w:rPr>
        <w:t xml:space="preserve">, R. (2014). </w:t>
      </w:r>
      <w:r w:rsidR="00ED73FA" w:rsidRPr="00766B59">
        <w:rPr>
          <w:rFonts w:asciiTheme="majorBidi" w:hAnsiTheme="majorBidi" w:cstheme="majorBidi"/>
          <w:i/>
          <w:iCs/>
          <w:sz w:val="24"/>
          <w:szCs w:val="24"/>
        </w:rPr>
        <w:t xml:space="preserve">Sacred </w:t>
      </w:r>
      <w:r w:rsidR="00A65991">
        <w:rPr>
          <w:rFonts w:asciiTheme="majorBidi" w:hAnsiTheme="majorBidi" w:cstheme="majorBidi"/>
          <w:i/>
          <w:iCs/>
          <w:sz w:val="24"/>
          <w:szCs w:val="24"/>
        </w:rPr>
        <w:t>u</w:t>
      </w:r>
      <w:r w:rsidR="00DC1D28" w:rsidRPr="00766B59">
        <w:rPr>
          <w:rFonts w:asciiTheme="majorBidi" w:hAnsiTheme="majorBidi" w:cstheme="majorBidi"/>
          <w:i/>
          <w:iCs/>
          <w:sz w:val="24"/>
          <w:szCs w:val="24"/>
        </w:rPr>
        <w:t xml:space="preserve">rbanism: Jerusalem’s sacrality, urban sociology, </w:t>
      </w:r>
    </w:p>
    <w:p w14:paraId="7F6E1F56" w14:textId="581E75B7" w:rsidR="00DC1D28" w:rsidRPr="00766B59" w:rsidRDefault="00DC1D28" w:rsidP="005B2BB4">
      <w:pPr>
        <w:spacing w:line="276" w:lineRule="auto"/>
        <w:ind w:left="360"/>
        <w:rPr>
          <w:rFonts w:asciiTheme="majorBidi" w:hAnsiTheme="majorBidi" w:cstheme="majorBidi"/>
          <w:sz w:val="24"/>
          <w:szCs w:val="24"/>
        </w:rPr>
      </w:pPr>
      <w:r w:rsidRPr="00766B59">
        <w:rPr>
          <w:rFonts w:asciiTheme="majorBidi" w:hAnsiTheme="majorBidi" w:cstheme="majorBidi"/>
          <w:i/>
          <w:iCs/>
          <w:sz w:val="24"/>
          <w:szCs w:val="24"/>
        </w:rPr>
        <w:t xml:space="preserve">and the history of religions. </w:t>
      </w:r>
      <w:r w:rsidRPr="00766B59">
        <w:rPr>
          <w:rFonts w:asciiTheme="majorBidi" w:hAnsiTheme="majorBidi" w:cstheme="majorBidi"/>
          <w:sz w:val="24"/>
          <w:szCs w:val="24"/>
        </w:rPr>
        <w:t xml:space="preserve">In </w:t>
      </w:r>
      <w:proofErr w:type="spellStart"/>
      <w:r w:rsidRPr="00766B59">
        <w:rPr>
          <w:rFonts w:asciiTheme="majorBidi" w:hAnsiTheme="majorBidi" w:cstheme="majorBidi"/>
          <w:sz w:val="24"/>
          <w:szCs w:val="24"/>
        </w:rPr>
        <w:t>Fendious</w:t>
      </w:r>
      <w:proofErr w:type="spellEnd"/>
      <w:r w:rsidRPr="00766B59">
        <w:rPr>
          <w:rFonts w:asciiTheme="majorBidi" w:hAnsiTheme="majorBidi" w:cstheme="majorBidi"/>
          <w:sz w:val="24"/>
          <w:szCs w:val="24"/>
        </w:rPr>
        <w:t xml:space="preserve"> Elman, M. and Adelman, M. (eds) Jerusalem: Conflict and cooperation in a contested city (pp. 98-130). Syracuse, NY: Syracuse University Press. </w:t>
      </w:r>
    </w:p>
    <w:p w14:paraId="2FD04504" w14:textId="77777777" w:rsidR="00564014" w:rsidRPr="00766B59" w:rsidRDefault="00564014" w:rsidP="006C241F">
      <w:pPr>
        <w:spacing w:line="276" w:lineRule="auto"/>
        <w:rPr>
          <w:rFonts w:asciiTheme="majorBidi" w:hAnsiTheme="majorBidi" w:cstheme="majorBidi"/>
          <w:b/>
          <w:bCs/>
          <w:sz w:val="24"/>
          <w:szCs w:val="24"/>
        </w:rPr>
      </w:pPr>
    </w:p>
    <w:p w14:paraId="0A4F114A" w14:textId="77777777" w:rsidR="006C241F" w:rsidRPr="00766B59" w:rsidRDefault="00B9272D" w:rsidP="006C241F">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Wednesday, </w:t>
      </w:r>
      <w:r w:rsidR="0035641C" w:rsidRPr="00766B59">
        <w:rPr>
          <w:rFonts w:asciiTheme="majorBidi" w:hAnsiTheme="majorBidi" w:cstheme="majorBidi"/>
          <w:b/>
          <w:bCs/>
          <w:sz w:val="24"/>
          <w:szCs w:val="24"/>
          <w:rtl/>
        </w:rPr>
        <w:t>5</w:t>
      </w:r>
      <w:r w:rsidR="00F66F1E" w:rsidRPr="00766B59">
        <w:rPr>
          <w:rFonts w:asciiTheme="majorBidi" w:hAnsiTheme="majorBidi" w:cstheme="majorBidi"/>
          <w:b/>
          <w:bCs/>
          <w:sz w:val="24"/>
          <w:szCs w:val="24"/>
        </w:rPr>
        <w:t xml:space="preserve">/7 </w:t>
      </w:r>
      <w:r w:rsidR="006C241F" w:rsidRPr="00766B59">
        <w:rPr>
          <w:rFonts w:asciiTheme="majorBidi" w:hAnsiTheme="majorBidi" w:cstheme="majorBidi"/>
          <w:b/>
          <w:bCs/>
          <w:sz w:val="24"/>
          <w:szCs w:val="24"/>
        </w:rPr>
        <w:t>Observation assignment 1</w:t>
      </w:r>
    </w:p>
    <w:p w14:paraId="1656FFD4" w14:textId="77777777" w:rsidR="006C241F" w:rsidRPr="00766B59" w:rsidRDefault="006C241F" w:rsidP="006C241F">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9:00</w:t>
      </w:r>
      <w:r w:rsidRPr="00766B59">
        <w:rPr>
          <w:rFonts w:asciiTheme="majorBidi" w:hAnsiTheme="majorBidi" w:cstheme="majorBidi"/>
          <w:sz w:val="24"/>
          <w:szCs w:val="24"/>
        </w:rPr>
        <w:t xml:space="preserve"> - Depart to Central Jerusalem from Rothberg</w:t>
      </w:r>
    </w:p>
    <w:p w14:paraId="22A1277B" w14:textId="77777777" w:rsidR="006C241F" w:rsidRPr="00766B59" w:rsidRDefault="006C241F" w:rsidP="006C241F">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9:30</w:t>
      </w:r>
      <w:r w:rsidRPr="00766B59">
        <w:rPr>
          <w:rFonts w:asciiTheme="majorBidi" w:hAnsiTheme="majorBidi" w:cstheme="majorBidi"/>
          <w:sz w:val="24"/>
          <w:szCs w:val="24"/>
        </w:rPr>
        <w:t xml:space="preserve"> - Orientation </w:t>
      </w:r>
    </w:p>
    <w:p w14:paraId="1B746DC1" w14:textId="03D57697" w:rsidR="006C241F" w:rsidRPr="00766B59" w:rsidRDefault="006C241F" w:rsidP="006C241F">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Observation Assignment 1*, Central Jerusalem: Sit somewhere in the </w:t>
      </w:r>
      <w:proofErr w:type="spellStart"/>
      <w:r w:rsidRPr="00766B59">
        <w:rPr>
          <w:rFonts w:asciiTheme="majorBidi" w:hAnsiTheme="majorBidi" w:cstheme="majorBidi"/>
          <w:sz w:val="24"/>
          <w:szCs w:val="24"/>
        </w:rPr>
        <w:t>Midrehov</w:t>
      </w:r>
      <w:proofErr w:type="spellEnd"/>
      <w:r w:rsidRPr="00766B59">
        <w:rPr>
          <w:rFonts w:asciiTheme="majorBidi" w:hAnsiTheme="majorBidi" w:cstheme="majorBidi"/>
          <w:sz w:val="24"/>
          <w:szCs w:val="24"/>
        </w:rPr>
        <w:t xml:space="preserve">     and people watch for at least two hours. Write down what you see and engage at least three people in conversation. Write a </w:t>
      </w:r>
      <w:proofErr w:type="gramStart"/>
      <w:r w:rsidRPr="00766B59">
        <w:rPr>
          <w:rFonts w:asciiTheme="majorBidi" w:hAnsiTheme="majorBidi" w:cstheme="majorBidi"/>
          <w:sz w:val="24"/>
          <w:szCs w:val="24"/>
        </w:rPr>
        <w:t>1-2 page</w:t>
      </w:r>
      <w:proofErr w:type="gramEnd"/>
      <w:r w:rsidRPr="00766B59">
        <w:rPr>
          <w:rFonts w:asciiTheme="majorBidi" w:hAnsiTheme="majorBidi" w:cstheme="majorBidi"/>
          <w:sz w:val="24"/>
          <w:szCs w:val="24"/>
        </w:rPr>
        <w:t xml:space="preserve"> observation report, and discuss your observations and interviews. Ask yourself: What was familiar to you and why? What was strange and why? (Due </w:t>
      </w:r>
      <w:r w:rsidR="005164C1" w:rsidRPr="00766B59">
        <w:rPr>
          <w:rFonts w:asciiTheme="majorBidi" w:hAnsiTheme="majorBidi" w:cstheme="majorBidi"/>
          <w:sz w:val="24"/>
          <w:szCs w:val="24"/>
        </w:rPr>
        <w:t>8</w:t>
      </w:r>
      <w:r w:rsidRPr="00766B59">
        <w:rPr>
          <w:rFonts w:asciiTheme="majorBidi" w:hAnsiTheme="majorBidi" w:cstheme="majorBidi"/>
          <w:sz w:val="24"/>
          <w:szCs w:val="24"/>
        </w:rPr>
        <w:t xml:space="preserve">/7)  </w:t>
      </w:r>
    </w:p>
    <w:p w14:paraId="78CA722F" w14:textId="740490B8" w:rsidR="00FD3A06" w:rsidRPr="00766B59" w:rsidRDefault="006C241F" w:rsidP="00F148F1">
      <w:pPr>
        <w:spacing w:line="276" w:lineRule="auto"/>
        <w:rPr>
          <w:rFonts w:asciiTheme="majorBidi" w:hAnsiTheme="majorBidi" w:cstheme="majorBidi"/>
          <w:sz w:val="24"/>
          <w:szCs w:val="24"/>
        </w:rPr>
      </w:pPr>
      <w:r w:rsidRPr="00766B59">
        <w:rPr>
          <w:rFonts w:asciiTheme="majorBidi" w:hAnsiTheme="majorBidi" w:cstheme="majorBidi"/>
          <w:sz w:val="24"/>
          <w:szCs w:val="24"/>
        </w:rPr>
        <w:t>12:30 Return to Hebrew University</w:t>
      </w:r>
    </w:p>
    <w:p w14:paraId="72615568" w14:textId="77777777" w:rsidR="00C40813" w:rsidRPr="00766B59" w:rsidRDefault="00C40813" w:rsidP="00C40813">
      <w:pPr>
        <w:spacing w:line="276" w:lineRule="auto"/>
        <w:rPr>
          <w:rFonts w:asciiTheme="majorBidi" w:hAnsiTheme="majorBidi" w:cstheme="majorBidi"/>
          <w:sz w:val="24"/>
          <w:szCs w:val="24"/>
        </w:rPr>
      </w:pPr>
    </w:p>
    <w:p w14:paraId="098B5D87" w14:textId="4EE9C5A5" w:rsidR="00FD3A06" w:rsidRPr="00766B59" w:rsidRDefault="00FD3A06" w:rsidP="00592873">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Sunday, </w:t>
      </w:r>
      <w:r w:rsidR="00924FEE" w:rsidRPr="00766B59">
        <w:rPr>
          <w:rFonts w:asciiTheme="majorBidi" w:hAnsiTheme="majorBidi" w:cstheme="majorBidi"/>
          <w:b/>
          <w:bCs/>
          <w:sz w:val="24"/>
          <w:szCs w:val="24"/>
        </w:rPr>
        <w:t>9/7</w:t>
      </w:r>
      <w:r w:rsidRPr="00766B59">
        <w:rPr>
          <w:rFonts w:asciiTheme="majorBidi" w:hAnsiTheme="majorBidi" w:cstheme="majorBidi"/>
          <w:b/>
          <w:bCs/>
          <w:sz w:val="24"/>
          <w:szCs w:val="24"/>
        </w:rPr>
        <w:t xml:space="preserve"> Field Trip to Wadi Ara</w:t>
      </w:r>
    </w:p>
    <w:p w14:paraId="428FBF9C" w14:textId="77777777"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8:00</w:t>
      </w:r>
      <w:r w:rsidRPr="00766B59">
        <w:rPr>
          <w:rFonts w:asciiTheme="majorBidi" w:hAnsiTheme="majorBidi" w:cstheme="majorBidi"/>
          <w:sz w:val="24"/>
          <w:szCs w:val="24"/>
        </w:rPr>
        <w:t xml:space="preserve"> – Departure from Student Village North Gate</w:t>
      </w:r>
    </w:p>
    <w:p w14:paraId="1FB6AD06" w14:textId="77777777"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Orientation in </w:t>
      </w:r>
      <w:proofErr w:type="spellStart"/>
      <w:r w:rsidRPr="00766B59">
        <w:rPr>
          <w:rFonts w:asciiTheme="majorBidi" w:hAnsiTheme="majorBidi" w:cstheme="majorBidi"/>
          <w:sz w:val="24"/>
          <w:szCs w:val="24"/>
        </w:rPr>
        <w:t>Katzir</w:t>
      </w:r>
      <w:proofErr w:type="spellEnd"/>
      <w:r w:rsidRPr="00766B59">
        <w:rPr>
          <w:rFonts w:asciiTheme="majorBidi" w:hAnsiTheme="majorBidi" w:cstheme="majorBidi"/>
          <w:sz w:val="24"/>
          <w:szCs w:val="24"/>
        </w:rPr>
        <w:t>, observe the natural and human geography of the area.</w:t>
      </w:r>
    </w:p>
    <w:p w14:paraId="3E18817E" w14:textId="1E96FE93"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11:00</w:t>
      </w:r>
      <w:r w:rsidRPr="00766B59">
        <w:rPr>
          <w:rFonts w:asciiTheme="majorBidi" w:hAnsiTheme="majorBidi" w:cstheme="majorBidi"/>
          <w:sz w:val="24"/>
          <w:szCs w:val="24"/>
        </w:rPr>
        <w:t xml:space="preserve"> – </w:t>
      </w:r>
      <w:r w:rsidR="00936BC3" w:rsidRPr="00766B59">
        <w:rPr>
          <w:rFonts w:asciiTheme="majorBidi" w:hAnsiTheme="majorBidi" w:cstheme="majorBidi"/>
          <w:sz w:val="24"/>
          <w:szCs w:val="24"/>
        </w:rPr>
        <w:t>– Meeting at Triangle Research and Development Center. Talk with Ibrahim Yehia, the center’s founder and director; discuss the center’s goals and work, and the challenges faced by Israeli Arabs in the Israeli research community.</w:t>
      </w:r>
    </w:p>
    <w:p w14:paraId="4D2C8F19" w14:textId="4D0E2CE5"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13:00</w:t>
      </w:r>
      <w:r w:rsidRPr="00766B59">
        <w:rPr>
          <w:rFonts w:asciiTheme="majorBidi" w:hAnsiTheme="majorBidi" w:cstheme="majorBidi"/>
          <w:sz w:val="24"/>
          <w:szCs w:val="24"/>
        </w:rPr>
        <w:t xml:space="preserve"> Lunch at </w:t>
      </w:r>
      <w:proofErr w:type="spellStart"/>
      <w:r w:rsidRPr="00766B59">
        <w:rPr>
          <w:rFonts w:asciiTheme="majorBidi" w:hAnsiTheme="majorBidi" w:cstheme="majorBidi"/>
          <w:sz w:val="24"/>
          <w:szCs w:val="24"/>
        </w:rPr>
        <w:t>Kfar</w:t>
      </w:r>
      <w:proofErr w:type="spellEnd"/>
      <w:r w:rsidRPr="00766B59">
        <w:rPr>
          <w:rFonts w:asciiTheme="majorBidi" w:hAnsiTheme="majorBidi" w:cstheme="majorBidi"/>
          <w:sz w:val="24"/>
          <w:szCs w:val="24"/>
        </w:rPr>
        <w:t xml:space="preserve"> </w:t>
      </w:r>
      <w:proofErr w:type="spellStart"/>
      <w:r w:rsidR="009F33C1" w:rsidRPr="00766B59">
        <w:rPr>
          <w:rFonts w:asciiTheme="majorBidi" w:hAnsiTheme="majorBidi" w:cstheme="majorBidi"/>
          <w:sz w:val="24"/>
          <w:szCs w:val="24"/>
        </w:rPr>
        <w:t>Q</w:t>
      </w:r>
      <w:r w:rsidRPr="00766B59">
        <w:rPr>
          <w:rFonts w:asciiTheme="majorBidi" w:hAnsiTheme="majorBidi" w:cstheme="majorBidi"/>
          <w:sz w:val="24"/>
          <w:szCs w:val="24"/>
        </w:rPr>
        <w:t>ara</w:t>
      </w:r>
      <w:proofErr w:type="spellEnd"/>
    </w:p>
    <w:p w14:paraId="417A8122" w14:textId="3842D91F"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14:00</w:t>
      </w:r>
      <w:r w:rsidRPr="00766B59">
        <w:rPr>
          <w:rFonts w:asciiTheme="majorBidi" w:hAnsiTheme="majorBidi" w:cstheme="majorBidi"/>
          <w:sz w:val="24"/>
          <w:szCs w:val="24"/>
        </w:rPr>
        <w:t xml:space="preserve"> </w:t>
      </w:r>
      <w:r w:rsidR="00C40813" w:rsidRPr="00766B59">
        <w:rPr>
          <w:rFonts w:asciiTheme="majorBidi" w:hAnsiTheme="majorBidi" w:cstheme="majorBidi"/>
          <w:sz w:val="24"/>
          <w:szCs w:val="24"/>
        </w:rPr>
        <w:t xml:space="preserve">Tour of Kibbutz Dalia, talk with kibbutz member Danny </w:t>
      </w:r>
      <w:proofErr w:type="spellStart"/>
      <w:r w:rsidR="00C40813" w:rsidRPr="00766B59">
        <w:rPr>
          <w:rFonts w:asciiTheme="majorBidi" w:hAnsiTheme="majorBidi" w:cstheme="majorBidi"/>
          <w:sz w:val="24"/>
          <w:szCs w:val="24"/>
        </w:rPr>
        <w:t>Korninsky</w:t>
      </w:r>
      <w:proofErr w:type="spellEnd"/>
      <w:r w:rsidR="00C40813" w:rsidRPr="00766B59">
        <w:rPr>
          <w:rFonts w:asciiTheme="majorBidi" w:hAnsiTheme="majorBidi" w:cstheme="majorBidi"/>
          <w:sz w:val="24"/>
          <w:szCs w:val="24"/>
        </w:rPr>
        <w:t>.</w:t>
      </w:r>
    </w:p>
    <w:p w14:paraId="13B8C108" w14:textId="77777777" w:rsidR="00FD3A06" w:rsidRPr="00766B59" w:rsidRDefault="00FD3A06" w:rsidP="00F66F1E">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16:00</w:t>
      </w:r>
      <w:r w:rsidRPr="00766B59">
        <w:rPr>
          <w:rFonts w:asciiTheme="majorBidi" w:hAnsiTheme="majorBidi" w:cstheme="majorBidi"/>
          <w:sz w:val="24"/>
          <w:szCs w:val="24"/>
        </w:rPr>
        <w:t xml:space="preserve"> – Return to Hebrew University</w:t>
      </w:r>
    </w:p>
    <w:p w14:paraId="31D214EB" w14:textId="77777777" w:rsidR="00B9272D" w:rsidRPr="00766B59" w:rsidRDefault="00B9272D" w:rsidP="00592873">
      <w:pPr>
        <w:spacing w:line="276" w:lineRule="auto"/>
        <w:rPr>
          <w:rFonts w:asciiTheme="majorBidi" w:hAnsiTheme="majorBidi" w:cstheme="majorBidi"/>
          <w:b/>
          <w:bCs/>
          <w:sz w:val="24"/>
          <w:szCs w:val="24"/>
        </w:rPr>
      </w:pPr>
    </w:p>
    <w:p w14:paraId="37EBCA11" w14:textId="77777777" w:rsidR="008865B3" w:rsidRPr="00766B59" w:rsidRDefault="008865B3" w:rsidP="00E52CB3">
      <w:pPr>
        <w:spacing w:line="276" w:lineRule="auto"/>
        <w:rPr>
          <w:rFonts w:asciiTheme="majorBidi" w:hAnsiTheme="majorBidi" w:cstheme="majorBidi"/>
          <w:b/>
          <w:bCs/>
          <w:sz w:val="24"/>
          <w:szCs w:val="24"/>
        </w:rPr>
      </w:pPr>
    </w:p>
    <w:p w14:paraId="6BB3C7F0" w14:textId="144C2B10" w:rsidR="008865B3" w:rsidRPr="00766B59" w:rsidRDefault="00FD3A06" w:rsidP="008865B3">
      <w:pPr>
        <w:spacing w:line="276" w:lineRule="auto"/>
        <w:rPr>
          <w:rFonts w:asciiTheme="majorBidi" w:hAnsiTheme="majorBidi" w:cstheme="majorBidi"/>
          <w:sz w:val="24"/>
          <w:szCs w:val="24"/>
        </w:rPr>
      </w:pPr>
      <w:r w:rsidRPr="00766B59">
        <w:rPr>
          <w:rFonts w:asciiTheme="majorBidi" w:hAnsiTheme="majorBidi" w:cstheme="majorBidi"/>
          <w:b/>
          <w:bCs/>
          <w:sz w:val="24"/>
          <w:szCs w:val="24"/>
        </w:rPr>
        <w:lastRenderedPageBreak/>
        <w:t xml:space="preserve">Monday, </w:t>
      </w:r>
      <w:r w:rsidR="006B37FF" w:rsidRPr="00766B59">
        <w:rPr>
          <w:rFonts w:asciiTheme="majorBidi" w:hAnsiTheme="majorBidi" w:cstheme="majorBidi"/>
          <w:b/>
          <w:bCs/>
          <w:sz w:val="24"/>
          <w:szCs w:val="24"/>
        </w:rPr>
        <w:t>1</w:t>
      </w:r>
      <w:r w:rsidR="00924FEE" w:rsidRPr="00766B59">
        <w:rPr>
          <w:rFonts w:asciiTheme="majorBidi" w:hAnsiTheme="majorBidi" w:cstheme="majorBidi"/>
          <w:b/>
          <w:bCs/>
          <w:sz w:val="24"/>
          <w:szCs w:val="24"/>
        </w:rPr>
        <w:t>0</w:t>
      </w:r>
      <w:r w:rsidR="006B37FF" w:rsidRPr="00766B59">
        <w:rPr>
          <w:rFonts w:asciiTheme="majorBidi" w:hAnsiTheme="majorBidi" w:cstheme="majorBidi"/>
          <w:b/>
          <w:bCs/>
          <w:sz w:val="24"/>
          <w:szCs w:val="24"/>
        </w:rPr>
        <w:t>/7</w:t>
      </w:r>
      <w:r w:rsidR="008865B3" w:rsidRPr="00766B59">
        <w:rPr>
          <w:rFonts w:asciiTheme="majorBidi" w:hAnsiTheme="majorBidi" w:cstheme="majorBidi"/>
          <w:b/>
          <w:bCs/>
          <w:sz w:val="24"/>
          <w:szCs w:val="24"/>
        </w:rPr>
        <w:t xml:space="preserve"> Israeli Arabs</w:t>
      </w:r>
    </w:p>
    <w:p w14:paraId="6B0A3341" w14:textId="77777777" w:rsidR="008865B3" w:rsidRPr="00766B59" w:rsidRDefault="008865B3" w:rsidP="008865B3">
      <w:pPr>
        <w:spacing w:line="276" w:lineRule="auto"/>
        <w:rPr>
          <w:rFonts w:asciiTheme="majorBidi" w:hAnsiTheme="majorBidi" w:cstheme="majorBidi"/>
          <w:sz w:val="24"/>
          <w:szCs w:val="24"/>
        </w:rPr>
      </w:pPr>
      <w:r w:rsidRPr="00766B59">
        <w:rPr>
          <w:rFonts w:asciiTheme="majorBidi" w:hAnsiTheme="majorBidi" w:cstheme="majorBidi"/>
          <w:sz w:val="24"/>
          <w:szCs w:val="24"/>
        </w:rPr>
        <w:t>Prepare to discuss the following readings:</w:t>
      </w:r>
    </w:p>
    <w:p w14:paraId="015D2234" w14:textId="77777777" w:rsidR="008865B3" w:rsidRPr="00766B59" w:rsidRDefault="008865B3" w:rsidP="008865B3">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Grossman, D. (1993). </w:t>
      </w:r>
      <w:r w:rsidRPr="00766B59">
        <w:rPr>
          <w:rFonts w:asciiTheme="majorBidi" w:hAnsiTheme="majorBidi" w:cstheme="majorBidi"/>
          <w:i/>
          <w:iCs/>
          <w:sz w:val="24"/>
          <w:szCs w:val="24"/>
        </w:rPr>
        <w:t>Sleeping on a wire</w:t>
      </w:r>
      <w:r w:rsidRPr="00766B59">
        <w:rPr>
          <w:rFonts w:asciiTheme="majorBidi" w:hAnsiTheme="majorBidi" w:cstheme="majorBidi"/>
          <w:sz w:val="24"/>
          <w:szCs w:val="24"/>
        </w:rPr>
        <w:t>. Chapter 13 pp. 210-224. New York, Picador</w:t>
      </w:r>
    </w:p>
    <w:p w14:paraId="6CF5D36B" w14:textId="20CF2717" w:rsidR="008865B3" w:rsidRPr="00766B59" w:rsidRDefault="008865B3" w:rsidP="008865B3">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Grossman, D. (1993). </w:t>
      </w:r>
      <w:r w:rsidRPr="00766B59">
        <w:rPr>
          <w:rFonts w:asciiTheme="majorBidi" w:hAnsiTheme="majorBidi" w:cstheme="majorBidi"/>
          <w:i/>
          <w:iCs/>
          <w:sz w:val="24"/>
          <w:szCs w:val="24"/>
        </w:rPr>
        <w:t xml:space="preserve">Sleeping on a wire. </w:t>
      </w:r>
      <w:r w:rsidRPr="00766B59">
        <w:rPr>
          <w:rFonts w:asciiTheme="majorBidi" w:hAnsiTheme="majorBidi" w:cstheme="majorBidi"/>
          <w:sz w:val="24"/>
          <w:szCs w:val="24"/>
        </w:rPr>
        <w:t>Chapter 8 pp. 139-161. New Yore, Picador</w:t>
      </w:r>
    </w:p>
    <w:p w14:paraId="461B5E51" w14:textId="6E7B63D3" w:rsidR="00977D06" w:rsidRPr="00766B59" w:rsidRDefault="009F33C1" w:rsidP="008865B3">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What has been the Arab-Israeli experience? How is it reflected in the chapters you read from Grossman? What in this experience resonates with our meeting in </w:t>
      </w:r>
      <w:proofErr w:type="spellStart"/>
      <w:r w:rsidRPr="00766B59">
        <w:rPr>
          <w:rFonts w:asciiTheme="majorBidi" w:hAnsiTheme="majorBidi" w:cstheme="majorBidi"/>
          <w:sz w:val="24"/>
          <w:szCs w:val="24"/>
        </w:rPr>
        <w:t>Kfar</w:t>
      </w:r>
      <w:proofErr w:type="spellEnd"/>
      <w:r w:rsidRPr="00766B59">
        <w:rPr>
          <w:rFonts w:asciiTheme="majorBidi" w:hAnsiTheme="majorBidi" w:cstheme="majorBidi"/>
          <w:sz w:val="24"/>
          <w:szCs w:val="24"/>
        </w:rPr>
        <w:t xml:space="preserve"> </w:t>
      </w:r>
      <w:proofErr w:type="spellStart"/>
      <w:r w:rsidRPr="00766B59">
        <w:rPr>
          <w:rFonts w:asciiTheme="majorBidi" w:hAnsiTheme="majorBidi" w:cstheme="majorBidi"/>
          <w:sz w:val="24"/>
          <w:szCs w:val="24"/>
        </w:rPr>
        <w:t>Qara</w:t>
      </w:r>
      <w:proofErr w:type="spellEnd"/>
      <w:r w:rsidRPr="00766B59">
        <w:rPr>
          <w:rFonts w:asciiTheme="majorBidi" w:hAnsiTheme="majorBidi" w:cstheme="majorBidi"/>
          <w:sz w:val="24"/>
          <w:szCs w:val="24"/>
        </w:rPr>
        <w:t>?</w:t>
      </w:r>
    </w:p>
    <w:p w14:paraId="3BDCDD24" w14:textId="1907FD36" w:rsidR="005164C1" w:rsidRPr="00766B59" w:rsidRDefault="005164C1" w:rsidP="00936BC3">
      <w:pPr>
        <w:spacing w:line="276" w:lineRule="auto"/>
        <w:rPr>
          <w:rFonts w:asciiTheme="majorBidi" w:hAnsiTheme="majorBidi" w:cstheme="majorBidi"/>
          <w:sz w:val="24"/>
          <w:szCs w:val="24"/>
        </w:rPr>
      </w:pPr>
    </w:p>
    <w:p w14:paraId="086133B1" w14:textId="77777777" w:rsidR="009C1870" w:rsidRPr="00766B59" w:rsidRDefault="00FD3A06" w:rsidP="009C1870">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Tuesday, </w:t>
      </w:r>
      <w:r w:rsidR="00C25C48" w:rsidRPr="00766B59">
        <w:rPr>
          <w:rFonts w:asciiTheme="majorBidi" w:hAnsiTheme="majorBidi" w:cstheme="majorBidi"/>
          <w:b/>
          <w:bCs/>
          <w:sz w:val="24"/>
          <w:szCs w:val="24"/>
        </w:rPr>
        <w:t>11</w:t>
      </w:r>
      <w:r w:rsidRPr="00766B59">
        <w:rPr>
          <w:rFonts w:asciiTheme="majorBidi" w:hAnsiTheme="majorBidi" w:cstheme="majorBidi"/>
          <w:b/>
          <w:bCs/>
          <w:sz w:val="24"/>
          <w:szCs w:val="24"/>
        </w:rPr>
        <w:t xml:space="preserve">/7 </w:t>
      </w:r>
      <w:r w:rsidR="009C1870" w:rsidRPr="00766B59">
        <w:rPr>
          <w:rFonts w:asciiTheme="majorBidi" w:hAnsiTheme="majorBidi" w:cstheme="majorBidi"/>
          <w:b/>
          <w:bCs/>
          <w:sz w:val="24"/>
          <w:szCs w:val="24"/>
        </w:rPr>
        <w:t>Religious Communities and Boundaries in Jerusalem</w:t>
      </w:r>
    </w:p>
    <w:p w14:paraId="1408D54F" w14:textId="77777777" w:rsidR="009C1870" w:rsidRPr="00766B59" w:rsidRDefault="009C1870" w:rsidP="009C1870">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8:00</w:t>
      </w:r>
      <w:r w:rsidRPr="00766B59">
        <w:rPr>
          <w:rFonts w:asciiTheme="majorBidi" w:hAnsiTheme="majorBidi" w:cstheme="majorBidi"/>
          <w:sz w:val="24"/>
          <w:szCs w:val="24"/>
        </w:rPr>
        <w:t xml:space="preserve"> – Departure from Student Village North Gate </w:t>
      </w:r>
    </w:p>
    <w:p w14:paraId="31EC0088" w14:textId="77777777" w:rsidR="009C1870" w:rsidRPr="00766B59" w:rsidRDefault="009C1870" w:rsidP="009C1870">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8:30</w:t>
      </w:r>
      <w:r w:rsidRPr="00766B59">
        <w:rPr>
          <w:rFonts w:asciiTheme="majorBidi" w:hAnsiTheme="majorBidi" w:cstheme="majorBidi"/>
          <w:sz w:val="24"/>
          <w:szCs w:val="24"/>
        </w:rPr>
        <w:t xml:space="preserve"> - Breakfast at Jaffa Gate of the Old City </w:t>
      </w:r>
    </w:p>
    <w:p w14:paraId="45DD2A29" w14:textId="77777777" w:rsidR="009C1870" w:rsidRPr="00766B59" w:rsidRDefault="009C1870" w:rsidP="009C1870">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Walk through Via Dolorosa, tour Muslim and Christian Quarters in the Old City, visit Church of the Holy </w:t>
      </w:r>
      <w:proofErr w:type="spellStart"/>
      <w:r w:rsidRPr="00766B59">
        <w:rPr>
          <w:rFonts w:asciiTheme="majorBidi" w:hAnsiTheme="majorBidi" w:cstheme="majorBidi"/>
          <w:sz w:val="24"/>
          <w:szCs w:val="24"/>
        </w:rPr>
        <w:t>Sepulchre</w:t>
      </w:r>
      <w:proofErr w:type="spellEnd"/>
    </w:p>
    <w:p w14:paraId="50A74F0B" w14:textId="77777777" w:rsidR="009C1870" w:rsidRPr="00766B59" w:rsidRDefault="009C1870" w:rsidP="009C1870">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12:00</w:t>
      </w:r>
      <w:r w:rsidRPr="00766B59">
        <w:rPr>
          <w:rFonts w:asciiTheme="majorBidi" w:hAnsiTheme="majorBidi" w:cstheme="majorBidi"/>
          <w:sz w:val="24"/>
          <w:szCs w:val="24"/>
        </w:rPr>
        <w:t xml:space="preserve"> - Leave the Old City and tour </w:t>
      </w:r>
      <w:proofErr w:type="spellStart"/>
      <w:r w:rsidRPr="00766B59">
        <w:rPr>
          <w:rFonts w:asciiTheme="majorBidi" w:hAnsiTheme="majorBidi" w:cstheme="majorBidi"/>
          <w:sz w:val="24"/>
          <w:szCs w:val="24"/>
        </w:rPr>
        <w:t>Meah</w:t>
      </w:r>
      <w:proofErr w:type="spellEnd"/>
      <w:r w:rsidRPr="00766B59">
        <w:rPr>
          <w:rFonts w:asciiTheme="majorBidi" w:hAnsiTheme="majorBidi" w:cstheme="majorBidi"/>
          <w:sz w:val="24"/>
          <w:szCs w:val="24"/>
        </w:rPr>
        <w:t xml:space="preserve"> </w:t>
      </w:r>
      <w:proofErr w:type="spellStart"/>
      <w:r w:rsidRPr="00766B59">
        <w:rPr>
          <w:rFonts w:asciiTheme="majorBidi" w:hAnsiTheme="majorBidi" w:cstheme="majorBidi"/>
          <w:sz w:val="24"/>
          <w:szCs w:val="24"/>
        </w:rPr>
        <w:t>Shearim</w:t>
      </w:r>
      <w:proofErr w:type="spellEnd"/>
      <w:r w:rsidRPr="00766B59">
        <w:rPr>
          <w:rFonts w:asciiTheme="majorBidi" w:hAnsiTheme="majorBidi" w:cstheme="majorBidi"/>
          <w:sz w:val="24"/>
          <w:szCs w:val="24"/>
        </w:rPr>
        <w:t xml:space="preserve"> (</w:t>
      </w:r>
      <w:proofErr w:type="spellStart"/>
      <w:r w:rsidRPr="00766B59">
        <w:rPr>
          <w:rFonts w:asciiTheme="majorBidi" w:hAnsiTheme="majorBidi" w:cstheme="majorBidi"/>
          <w:sz w:val="24"/>
          <w:szCs w:val="24"/>
        </w:rPr>
        <w:t>Ultra Orthodox</w:t>
      </w:r>
      <w:proofErr w:type="spellEnd"/>
      <w:r w:rsidRPr="00766B59">
        <w:rPr>
          <w:rFonts w:asciiTheme="majorBidi" w:hAnsiTheme="majorBidi" w:cstheme="majorBidi"/>
          <w:sz w:val="24"/>
          <w:szCs w:val="24"/>
        </w:rPr>
        <w:t xml:space="preserve"> Jewish neighborhood)</w:t>
      </w:r>
    </w:p>
    <w:p w14:paraId="3D904545" w14:textId="77777777" w:rsidR="009C1870" w:rsidRPr="00766B59" w:rsidRDefault="009C1870" w:rsidP="009C1870">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12:45</w:t>
      </w:r>
      <w:r w:rsidRPr="00766B59">
        <w:rPr>
          <w:rFonts w:asciiTheme="majorBidi" w:hAnsiTheme="majorBidi" w:cstheme="majorBidi"/>
          <w:sz w:val="24"/>
          <w:szCs w:val="24"/>
        </w:rPr>
        <w:t xml:space="preserve"> - Tour ends at Jaffa and King George St. </w:t>
      </w:r>
    </w:p>
    <w:p w14:paraId="0CC1CC4F" w14:textId="77777777" w:rsidR="006C211C" w:rsidRPr="00766B59" w:rsidRDefault="006C211C" w:rsidP="005164C1">
      <w:pPr>
        <w:spacing w:after="200" w:line="276" w:lineRule="auto"/>
        <w:rPr>
          <w:rFonts w:asciiTheme="majorBidi" w:hAnsiTheme="majorBidi" w:cstheme="majorBidi"/>
          <w:b/>
          <w:bCs/>
          <w:sz w:val="24"/>
          <w:szCs w:val="24"/>
        </w:rPr>
      </w:pPr>
    </w:p>
    <w:p w14:paraId="1801BC3F" w14:textId="77777777" w:rsidR="00E90C31" w:rsidRPr="00766B59" w:rsidRDefault="000C5CF8" w:rsidP="00E90C31">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Wednesday, 12/7</w:t>
      </w:r>
      <w:r w:rsidR="000F5B6B" w:rsidRPr="00766B59">
        <w:rPr>
          <w:rFonts w:asciiTheme="majorBidi" w:hAnsiTheme="majorBidi" w:cstheme="majorBidi"/>
          <w:b/>
          <w:bCs/>
          <w:sz w:val="24"/>
          <w:szCs w:val="24"/>
        </w:rPr>
        <w:t xml:space="preserve"> </w:t>
      </w:r>
      <w:r w:rsidR="00E90C31" w:rsidRPr="00766B59">
        <w:rPr>
          <w:rFonts w:asciiTheme="majorBidi" w:hAnsiTheme="majorBidi" w:cstheme="majorBidi"/>
          <w:b/>
          <w:bCs/>
          <w:sz w:val="24"/>
          <w:szCs w:val="24"/>
        </w:rPr>
        <w:t>Immigration</w:t>
      </w:r>
    </w:p>
    <w:p w14:paraId="159F6D41" w14:textId="77777777" w:rsidR="00E90C31" w:rsidRPr="00766B59" w:rsidRDefault="00E90C31" w:rsidP="00E90C31">
      <w:pPr>
        <w:spacing w:line="276" w:lineRule="auto"/>
        <w:rPr>
          <w:rFonts w:asciiTheme="majorBidi" w:hAnsiTheme="majorBidi" w:cstheme="majorBidi"/>
          <w:sz w:val="24"/>
          <w:szCs w:val="24"/>
        </w:rPr>
      </w:pPr>
      <w:r w:rsidRPr="00766B59">
        <w:rPr>
          <w:rFonts w:asciiTheme="majorBidi" w:hAnsiTheme="majorBidi" w:cstheme="majorBidi"/>
          <w:sz w:val="24"/>
          <w:szCs w:val="24"/>
        </w:rPr>
        <w:t>Prepare to discuss the following readings:</w:t>
      </w:r>
    </w:p>
    <w:p w14:paraId="202F26D4" w14:textId="2907A8CD" w:rsidR="00E90C31" w:rsidRPr="00766B59" w:rsidRDefault="00E90C31" w:rsidP="00E90C31">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Knesset Israel (1950). Law of Return. Retrieved (September, 2015) from </w:t>
      </w:r>
      <w:r w:rsidRPr="00EF4E94">
        <w:rPr>
          <w:rFonts w:asciiTheme="majorBidi" w:hAnsiTheme="majorBidi" w:cstheme="majorBidi"/>
          <w:sz w:val="24"/>
          <w:szCs w:val="24"/>
        </w:rPr>
        <w:t>http://www.mfa.gov.il/mfa/mfa-archive/19501959/</w:t>
      </w:r>
      <w:bookmarkStart w:id="0" w:name="_GoBack"/>
      <w:bookmarkEnd w:id="0"/>
      <w:r w:rsidRPr="00EF4E94">
        <w:rPr>
          <w:rFonts w:asciiTheme="majorBidi" w:hAnsiTheme="majorBidi" w:cstheme="majorBidi"/>
          <w:sz w:val="24"/>
          <w:szCs w:val="24"/>
        </w:rPr>
        <w:t>pages/law%20of%20return%205710-1950.aspx</w:t>
      </w:r>
    </w:p>
    <w:p w14:paraId="4CC18BD9" w14:textId="77777777" w:rsidR="00E90C31" w:rsidRPr="00766B59" w:rsidRDefault="00E90C31" w:rsidP="00891C97">
      <w:pPr>
        <w:rPr>
          <w:rFonts w:asciiTheme="majorBidi" w:hAnsiTheme="majorBidi" w:cstheme="majorBidi"/>
          <w:sz w:val="24"/>
          <w:szCs w:val="24"/>
        </w:rPr>
      </w:pPr>
    </w:p>
    <w:p w14:paraId="738141AD" w14:textId="3C559955" w:rsidR="00412811" w:rsidRPr="00766B59" w:rsidRDefault="00412811" w:rsidP="00AB2052">
      <w:pPr>
        <w:pStyle w:val="ListParagraph"/>
        <w:numPr>
          <w:ilvl w:val="0"/>
          <w:numId w:val="1"/>
        </w:numPr>
        <w:spacing w:line="276" w:lineRule="auto"/>
        <w:rPr>
          <w:rFonts w:asciiTheme="majorBidi" w:hAnsiTheme="majorBidi" w:cstheme="majorBidi"/>
          <w:b/>
          <w:bCs/>
          <w:sz w:val="24"/>
          <w:szCs w:val="24"/>
        </w:rPr>
      </w:pPr>
      <w:r w:rsidRPr="00766B59">
        <w:rPr>
          <w:rFonts w:asciiTheme="majorBidi" w:hAnsiTheme="majorBidi" w:cstheme="majorBidi"/>
          <w:sz w:val="24"/>
          <w:szCs w:val="24"/>
        </w:rPr>
        <w:t xml:space="preserve">Kaplan, Y. S. </w:t>
      </w:r>
      <w:r w:rsidR="003824CF" w:rsidRPr="00766B59">
        <w:rPr>
          <w:rFonts w:asciiTheme="majorBidi" w:hAnsiTheme="majorBidi" w:cstheme="majorBidi"/>
          <w:sz w:val="24"/>
          <w:szCs w:val="24"/>
        </w:rPr>
        <w:t>(</w:t>
      </w:r>
      <w:r w:rsidRPr="00766B59">
        <w:rPr>
          <w:rFonts w:asciiTheme="majorBidi" w:hAnsiTheme="majorBidi" w:cstheme="majorBidi"/>
          <w:sz w:val="24"/>
          <w:szCs w:val="24"/>
        </w:rPr>
        <w:t>2015</w:t>
      </w:r>
      <w:r w:rsidR="003824CF" w:rsidRPr="00766B59">
        <w:rPr>
          <w:rFonts w:asciiTheme="majorBidi" w:hAnsiTheme="majorBidi" w:cstheme="majorBidi"/>
          <w:sz w:val="24"/>
          <w:szCs w:val="24"/>
        </w:rPr>
        <w:t>)</w:t>
      </w:r>
      <w:r w:rsidRPr="00766B59">
        <w:rPr>
          <w:rFonts w:asciiTheme="majorBidi" w:hAnsiTheme="majorBidi" w:cstheme="majorBidi"/>
          <w:sz w:val="24"/>
          <w:szCs w:val="24"/>
        </w:rPr>
        <w:t xml:space="preserve">. </w:t>
      </w:r>
      <w:r w:rsidR="00405E45" w:rsidRPr="00766B59">
        <w:rPr>
          <w:rFonts w:asciiTheme="majorBidi" w:hAnsiTheme="majorBidi" w:cstheme="majorBidi"/>
          <w:sz w:val="24"/>
          <w:szCs w:val="24"/>
        </w:rPr>
        <w:t xml:space="preserve">Immigration policy in Israel: The unique perspective of a Jewish state. </w:t>
      </w:r>
      <w:proofErr w:type="spellStart"/>
      <w:r w:rsidR="00B07CFD" w:rsidRPr="00766B59">
        <w:rPr>
          <w:rFonts w:asciiTheme="majorBidi" w:hAnsiTheme="majorBidi" w:cstheme="majorBidi"/>
          <w:i/>
          <w:iCs/>
          <w:sz w:val="24"/>
          <w:szCs w:val="24"/>
        </w:rPr>
        <w:t>Touru</w:t>
      </w:r>
      <w:proofErr w:type="spellEnd"/>
      <w:r w:rsidR="00B07CFD" w:rsidRPr="00766B59">
        <w:rPr>
          <w:rFonts w:asciiTheme="majorBidi" w:hAnsiTheme="majorBidi" w:cstheme="majorBidi"/>
          <w:i/>
          <w:iCs/>
          <w:sz w:val="24"/>
          <w:szCs w:val="24"/>
        </w:rPr>
        <w:t xml:space="preserve"> Law Review </w:t>
      </w:r>
      <w:r w:rsidR="00E44D2B" w:rsidRPr="00766B59">
        <w:rPr>
          <w:rFonts w:asciiTheme="majorBidi" w:hAnsiTheme="majorBidi" w:cstheme="majorBidi"/>
          <w:i/>
          <w:iCs/>
          <w:sz w:val="24"/>
          <w:szCs w:val="24"/>
        </w:rPr>
        <w:t xml:space="preserve">vol 31 </w:t>
      </w:r>
      <w:r w:rsidR="00E44D2B" w:rsidRPr="00766B59">
        <w:rPr>
          <w:rFonts w:asciiTheme="majorBidi" w:hAnsiTheme="majorBidi" w:cstheme="majorBidi"/>
          <w:sz w:val="24"/>
          <w:szCs w:val="24"/>
        </w:rPr>
        <w:t>pp. 1089-</w:t>
      </w:r>
      <w:r w:rsidR="003824CF" w:rsidRPr="00766B59">
        <w:rPr>
          <w:rFonts w:asciiTheme="majorBidi" w:hAnsiTheme="majorBidi" w:cstheme="majorBidi"/>
          <w:sz w:val="24"/>
          <w:szCs w:val="24"/>
        </w:rPr>
        <w:t>1135.</w:t>
      </w:r>
      <w:r w:rsidR="00405E45" w:rsidRPr="00766B59">
        <w:rPr>
          <w:rFonts w:asciiTheme="majorBidi" w:hAnsiTheme="majorBidi" w:cstheme="majorBidi"/>
          <w:sz w:val="24"/>
          <w:szCs w:val="24"/>
        </w:rPr>
        <w:t xml:space="preserve"> </w:t>
      </w:r>
    </w:p>
    <w:p w14:paraId="40C16CAE" w14:textId="77777777" w:rsidR="00412811" w:rsidRPr="00766B59" w:rsidRDefault="00412811" w:rsidP="00412811">
      <w:pPr>
        <w:pStyle w:val="ListParagraph"/>
        <w:rPr>
          <w:rFonts w:asciiTheme="majorBidi" w:hAnsiTheme="majorBidi" w:cstheme="majorBidi"/>
          <w:sz w:val="24"/>
          <w:szCs w:val="24"/>
        </w:rPr>
      </w:pPr>
    </w:p>
    <w:p w14:paraId="20411813" w14:textId="3EA5A394" w:rsidR="000F5B6B" w:rsidRPr="00766B59" w:rsidRDefault="00891C97" w:rsidP="00AB2052">
      <w:pPr>
        <w:pStyle w:val="ListParagraph"/>
        <w:numPr>
          <w:ilvl w:val="0"/>
          <w:numId w:val="1"/>
        </w:numPr>
        <w:spacing w:line="276" w:lineRule="auto"/>
        <w:rPr>
          <w:rStyle w:val="Hyperlink"/>
          <w:rFonts w:asciiTheme="majorBidi" w:hAnsiTheme="majorBidi" w:cstheme="majorBidi"/>
          <w:b/>
          <w:bCs/>
          <w:color w:val="auto"/>
          <w:sz w:val="24"/>
          <w:szCs w:val="24"/>
          <w:u w:val="none"/>
        </w:rPr>
      </w:pPr>
      <w:proofErr w:type="spellStart"/>
      <w:r w:rsidRPr="00766B59">
        <w:rPr>
          <w:rFonts w:asciiTheme="majorBidi" w:hAnsiTheme="majorBidi" w:cstheme="majorBidi"/>
          <w:sz w:val="24"/>
          <w:szCs w:val="24"/>
        </w:rPr>
        <w:t>Raijman</w:t>
      </w:r>
      <w:proofErr w:type="spellEnd"/>
      <w:r w:rsidRPr="00766B59">
        <w:rPr>
          <w:rFonts w:asciiTheme="majorBidi" w:hAnsiTheme="majorBidi" w:cstheme="majorBidi"/>
          <w:sz w:val="24"/>
          <w:szCs w:val="24"/>
        </w:rPr>
        <w:t xml:space="preserve">, R. (2013). </w:t>
      </w:r>
      <w:r w:rsidR="003D4677" w:rsidRPr="00766B59">
        <w:rPr>
          <w:rFonts w:asciiTheme="majorBidi" w:hAnsiTheme="majorBidi" w:cstheme="majorBidi"/>
          <w:sz w:val="24"/>
          <w:szCs w:val="24"/>
        </w:rPr>
        <w:t xml:space="preserve">Foreigners and Outsiders: Exclusionist Attitudes towards </w:t>
      </w:r>
      <w:proofErr w:type="spellStart"/>
      <w:r w:rsidR="003D4677" w:rsidRPr="00766B59">
        <w:rPr>
          <w:rFonts w:asciiTheme="majorBidi" w:hAnsiTheme="majorBidi" w:cstheme="majorBidi"/>
          <w:sz w:val="24"/>
          <w:szCs w:val="24"/>
        </w:rPr>
        <w:t>Labour</w:t>
      </w:r>
      <w:proofErr w:type="spellEnd"/>
      <w:r w:rsidR="003D4677" w:rsidRPr="00766B59">
        <w:rPr>
          <w:rFonts w:asciiTheme="majorBidi" w:hAnsiTheme="majorBidi" w:cstheme="majorBidi"/>
          <w:sz w:val="24"/>
          <w:szCs w:val="24"/>
        </w:rPr>
        <w:t xml:space="preserve"> Migrants in Israel. </w:t>
      </w:r>
      <w:r w:rsidR="00AE117A" w:rsidRPr="00766B59">
        <w:rPr>
          <w:rFonts w:asciiTheme="majorBidi" w:hAnsiTheme="majorBidi" w:cstheme="majorBidi"/>
          <w:i/>
          <w:iCs/>
          <w:sz w:val="24"/>
          <w:szCs w:val="24"/>
        </w:rPr>
        <w:t>International Migration Vol. 51 (1).</w:t>
      </w:r>
      <w:r w:rsidR="00AB2052" w:rsidRPr="00766B59">
        <w:rPr>
          <w:rFonts w:asciiTheme="majorBidi" w:hAnsiTheme="majorBidi" w:cstheme="majorBidi"/>
          <w:sz w:val="24"/>
          <w:szCs w:val="24"/>
        </w:rPr>
        <w:t xml:space="preserve"> Oxford, UK Blackwell Publishing ltd. </w:t>
      </w:r>
    </w:p>
    <w:p w14:paraId="2A4D381F" w14:textId="77777777" w:rsidR="00C54EB8" w:rsidRPr="00766B59" w:rsidRDefault="00C54EB8" w:rsidP="00C54EB8">
      <w:pPr>
        <w:pStyle w:val="ListParagraph"/>
        <w:rPr>
          <w:rFonts w:asciiTheme="majorBidi" w:hAnsiTheme="majorBidi" w:cstheme="majorBidi"/>
          <w:b/>
          <w:bCs/>
          <w:sz w:val="24"/>
          <w:szCs w:val="24"/>
        </w:rPr>
      </w:pPr>
    </w:p>
    <w:p w14:paraId="556BF971" w14:textId="77777777" w:rsidR="00C54EB8" w:rsidRPr="00766B59" w:rsidRDefault="00C54EB8" w:rsidP="00C54EB8">
      <w:pPr>
        <w:pStyle w:val="ListParagraph"/>
        <w:spacing w:line="276" w:lineRule="auto"/>
        <w:rPr>
          <w:rFonts w:asciiTheme="majorBidi" w:hAnsiTheme="majorBidi" w:cstheme="majorBidi"/>
          <w:b/>
          <w:bCs/>
          <w:sz w:val="24"/>
          <w:szCs w:val="24"/>
        </w:rPr>
      </w:pPr>
    </w:p>
    <w:p w14:paraId="384EB96D" w14:textId="2C2EF386" w:rsidR="00113B55" w:rsidRPr="00766B59" w:rsidRDefault="00113B55" w:rsidP="00113B55">
      <w:pPr>
        <w:spacing w:after="200" w:line="276" w:lineRule="auto"/>
        <w:rPr>
          <w:rFonts w:asciiTheme="majorBidi" w:hAnsiTheme="majorBidi" w:cstheme="majorBidi"/>
          <w:b/>
          <w:bCs/>
          <w:sz w:val="24"/>
          <w:szCs w:val="24"/>
        </w:rPr>
      </w:pPr>
      <w:r w:rsidRPr="00766B59">
        <w:rPr>
          <w:rFonts w:asciiTheme="majorBidi" w:hAnsiTheme="majorBidi" w:cstheme="majorBidi"/>
          <w:sz w:val="24"/>
          <w:szCs w:val="24"/>
        </w:rPr>
        <w:t>Preparing a Final Project proposal: What needs to be included in a proposal? What kinds of questions do we ask? What are empirical questions? How would we go about figuring this out?</w:t>
      </w:r>
    </w:p>
    <w:p w14:paraId="3F2C6509" w14:textId="77777777" w:rsidR="00113B55" w:rsidRPr="00766B59" w:rsidRDefault="00113B55" w:rsidP="00113B55">
      <w:pPr>
        <w:spacing w:line="276" w:lineRule="auto"/>
        <w:rPr>
          <w:rFonts w:asciiTheme="majorBidi" w:hAnsiTheme="majorBidi" w:cstheme="majorBidi"/>
          <w:sz w:val="24"/>
          <w:szCs w:val="24"/>
        </w:rPr>
      </w:pPr>
    </w:p>
    <w:p w14:paraId="252CED54" w14:textId="77777777" w:rsidR="00113B55" w:rsidRPr="00766B59" w:rsidRDefault="00113B55" w:rsidP="00113B55">
      <w:pPr>
        <w:spacing w:line="276" w:lineRule="auto"/>
        <w:rPr>
          <w:rFonts w:asciiTheme="majorBidi" w:hAnsiTheme="majorBidi" w:cstheme="majorBidi"/>
          <w:sz w:val="24"/>
          <w:szCs w:val="24"/>
        </w:rPr>
      </w:pPr>
      <w:r w:rsidRPr="00766B59">
        <w:rPr>
          <w:rFonts w:asciiTheme="majorBidi" w:hAnsiTheme="majorBidi" w:cstheme="majorBidi"/>
          <w:sz w:val="24"/>
          <w:szCs w:val="24"/>
        </w:rPr>
        <w:t>Research Proposal*</w:t>
      </w:r>
    </w:p>
    <w:p w14:paraId="479967F0" w14:textId="77777777" w:rsidR="00113B55" w:rsidRPr="00766B59" w:rsidRDefault="00113B55" w:rsidP="00113B55">
      <w:pPr>
        <w:spacing w:line="276" w:lineRule="auto"/>
        <w:rPr>
          <w:rFonts w:asciiTheme="majorBidi" w:hAnsiTheme="majorBidi" w:cstheme="majorBidi"/>
          <w:sz w:val="24"/>
          <w:szCs w:val="24"/>
        </w:rPr>
      </w:pPr>
      <w:r w:rsidRPr="00766B59">
        <w:rPr>
          <w:rFonts w:asciiTheme="majorBidi" w:hAnsiTheme="majorBidi" w:cstheme="majorBidi"/>
          <w:sz w:val="24"/>
          <w:szCs w:val="24"/>
        </w:rPr>
        <w:t>Prepare a short proposal for your final project. Include a short description that discusses the issue you are going to study, your research questions, and how you plan to go about finding answers to these questions. Reflect on your experiences until now, what was especially interesting for you? What are the issues you see? Look at the experiences you are going to have during the rest of this class. How would they be helpful? What other ways would you pursue to figure these questions out? (1 page) Due 16/7</w:t>
      </w:r>
    </w:p>
    <w:p w14:paraId="41446C66" w14:textId="77777777" w:rsidR="00C54EB8" w:rsidRPr="00766B59" w:rsidRDefault="00C54EB8" w:rsidP="00592873">
      <w:pPr>
        <w:spacing w:line="276" w:lineRule="auto"/>
        <w:rPr>
          <w:rFonts w:asciiTheme="majorBidi" w:hAnsiTheme="majorBidi" w:cstheme="majorBidi"/>
          <w:b/>
          <w:bCs/>
          <w:sz w:val="24"/>
          <w:szCs w:val="24"/>
        </w:rPr>
      </w:pPr>
    </w:p>
    <w:p w14:paraId="516E9206" w14:textId="77777777" w:rsidR="00796AE6" w:rsidRDefault="00796AE6">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14:paraId="0A2CAFA0" w14:textId="38167AB7" w:rsidR="00FD3A06" w:rsidRPr="00766B59" w:rsidRDefault="00FD3A06" w:rsidP="00592873">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lastRenderedPageBreak/>
        <w:t xml:space="preserve">Friday, </w:t>
      </w:r>
      <w:r w:rsidR="00C25C48" w:rsidRPr="00766B59">
        <w:rPr>
          <w:rFonts w:asciiTheme="majorBidi" w:hAnsiTheme="majorBidi" w:cstheme="majorBidi"/>
          <w:b/>
          <w:bCs/>
          <w:sz w:val="24"/>
          <w:szCs w:val="24"/>
        </w:rPr>
        <w:t>13</w:t>
      </w:r>
      <w:r w:rsidRPr="00766B59">
        <w:rPr>
          <w:rFonts w:asciiTheme="majorBidi" w:hAnsiTheme="majorBidi" w:cstheme="majorBidi"/>
          <w:b/>
          <w:bCs/>
          <w:sz w:val="24"/>
          <w:szCs w:val="24"/>
        </w:rPr>
        <w:t>/7 Field Trip to Tel Aviv</w:t>
      </w:r>
    </w:p>
    <w:p w14:paraId="6F5A52BB"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9:00</w:t>
      </w:r>
      <w:r w:rsidRPr="00766B59">
        <w:rPr>
          <w:rFonts w:asciiTheme="majorBidi" w:hAnsiTheme="majorBidi" w:cstheme="majorBidi"/>
          <w:sz w:val="24"/>
          <w:szCs w:val="24"/>
        </w:rPr>
        <w:t xml:space="preserve"> – Departure from Student Village North Gate</w:t>
      </w:r>
    </w:p>
    <w:p w14:paraId="7724C651"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Arrival at Old Bus Station i</w:t>
      </w:r>
      <w:r w:rsidR="00E76B62" w:rsidRPr="00766B59">
        <w:rPr>
          <w:rFonts w:asciiTheme="majorBidi" w:hAnsiTheme="majorBidi" w:cstheme="majorBidi"/>
          <w:sz w:val="24"/>
          <w:szCs w:val="24"/>
        </w:rPr>
        <w:t xml:space="preserve">n Tel Aviv, tour Neve </w:t>
      </w:r>
      <w:proofErr w:type="spellStart"/>
      <w:r w:rsidR="00E76B62" w:rsidRPr="00766B59">
        <w:rPr>
          <w:rFonts w:asciiTheme="majorBidi" w:hAnsiTheme="majorBidi" w:cstheme="majorBidi"/>
          <w:sz w:val="24"/>
          <w:szCs w:val="24"/>
        </w:rPr>
        <w:t>Sha’anan</w:t>
      </w:r>
      <w:proofErr w:type="spellEnd"/>
      <w:r w:rsidR="00E76B62" w:rsidRPr="00766B59">
        <w:rPr>
          <w:rFonts w:asciiTheme="majorBidi" w:hAnsiTheme="majorBidi" w:cstheme="majorBidi"/>
          <w:sz w:val="24"/>
          <w:szCs w:val="24"/>
        </w:rPr>
        <w:t xml:space="preserve">, </w:t>
      </w:r>
      <w:r w:rsidRPr="00766B59">
        <w:rPr>
          <w:rFonts w:asciiTheme="majorBidi" w:hAnsiTheme="majorBidi" w:cstheme="majorBidi"/>
          <w:sz w:val="24"/>
          <w:szCs w:val="24"/>
        </w:rPr>
        <w:t xml:space="preserve">a neighborhood where many foreign laborers reside. </w:t>
      </w:r>
    </w:p>
    <w:p w14:paraId="58D91154"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12:00</w:t>
      </w:r>
      <w:r w:rsidRPr="00766B59">
        <w:rPr>
          <w:rFonts w:asciiTheme="majorBidi" w:hAnsiTheme="majorBidi" w:cstheme="majorBidi"/>
          <w:sz w:val="24"/>
          <w:szCs w:val="24"/>
        </w:rPr>
        <w:t xml:space="preserve"> – Arrival at </w:t>
      </w:r>
      <w:proofErr w:type="spellStart"/>
      <w:r w:rsidRPr="00766B59">
        <w:rPr>
          <w:rFonts w:asciiTheme="majorBidi" w:hAnsiTheme="majorBidi" w:cstheme="majorBidi"/>
          <w:sz w:val="24"/>
          <w:szCs w:val="24"/>
        </w:rPr>
        <w:t>Nahlat</w:t>
      </w:r>
      <w:proofErr w:type="spellEnd"/>
      <w:r w:rsidRPr="00766B59">
        <w:rPr>
          <w:rFonts w:asciiTheme="majorBidi" w:hAnsiTheme="majorBidi" w:cstheme="majorBidi"/>
          <w:sz w:val="24"/>
          <w:szCs w:val="24"/>
        </w:rPr>
        <w:t xml:space="preserve"> </w:t>
      </w:r>
      <w:proofErr w:type="spellStart"/>
      <w:r w:rsidRPr="00766B59">
        <w:rPr>
          <w:rFonts w:asciiTheme="majorBidi" w:hAnsiTheme="majorBidi" w:cstheme="majorBidi"/>
          <w:sz w:val="24"/>
          <w:szCs w:val="24"/>
        </w:rPr>
        <w:t>Beniamin</w:t>
      </w:r>
      <w:proofErr w:type="spellEnd"/>
      <w:r w:rsidRPr="00766B59">
        <w:rPr>
          <w:rFonts w:asciiTheme="majorBidi" w:hAnsiTheme="majorBidi" w:cstheme="majorBidi"/>
          <w:sz w:val="24"/>
          <w:szCs w:val="24"/>
        </w:rPr>
        <w:t xml:space="preserve"> and Carmel Market. </w:t>
      </w:r>
    </w:p>
    <w:p w14:paraId="1A7A9FC1" w14:textId="605956A6"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13:00-15:00</w:t>
      </w:r>
      <w:r w:rsidRPr="00766B59">
        <w:rPr>
          <w:rFonts w:asciiTheme="majorBidi" w:hAnsiTheme="majorBidi" w:cstheme="majorBidi"/>
          <w:sz w:val="24"/>
          <w:szCs w:val="24"/>
        </w:rPr>
        <w:t xml:space="preserve"> </w:t>
      </w:r>
      <w:r w:rsidR="00E76B62" w:rsidRPr="00766B59">
        <w:rPr>
          <w:rFonts w:asciiTheme="majorBidi" w:hAnsiTheme="majorBidi" w:cstheme="majorBidi"/>
          <w:sz w:val="24"/>
          <w:szCs w:val="24"/>
        </w:rPr>
        <w:t xml:space="preserve">- </w:t>
      </w:r>
      <w:r w:rsidRPr="00766B59">
        <w:rPr>
          <w:rFonts w:asciiTheme="majorBidi" w:hAnsiTheme="majorBidi" w:cstheme="majorBidi"/>
          <w:sz w:val="24"/>
          <w:szCs w:val="24"/>
        </w:rPr>
        <w:t>Observation assignment 3</w:t>
      </w:r>
      <w:r w:rsidR="00E76B62" w:rsidRPr="00766B59">
        <w:rPr>
          <w:rFonts w:asciiTheme="majorBidi" w:hAnsiTheme="majorBidi" w:cstheme="majorBidi"/>
          <w:sz w:val="24"/>
          <w:szCs w:val="24"/>
        </w:rPr>
        <w:t>:</w:t>
      </w:r>
      <w:r w:rsidRPr="00766B59">
        <w:rPr>
          <w:rFonts w:asciiTheme="majorBidi" w:hAnsiTheme="majorBidi" w:cstheme="majorBidi"/>
          <w:sz w:val="24"/>
          <w:szCs w:val="24"/>
        </w:rPr>
        <w:t xml:space="preserve"> Tel Aviv. Sit somewhere for at least two hours and observe, write down what you see. Interview at least three people in the street. Write a </w:t>
      </w:r>
      <w:proofErr w:type="gramStart"/>
      <w:r w:rsidRPr="00766B59">
        <w:rPr>
          <w:rFonts w:asciiTheme="majorBidi" w:hAnsiTheme="majorBidi" w:cstheme="majorBidi"/>
          <w:sz w:val="24"/>
          <w:szCs w:val="24"/>
        </w:rPr>
        <w:t>2 page</w:t>
      </w:r>
      <w:proofErr w:type="gramEnd"/>
      <w:r w:rsidRPr="00766B59">
        <w:rPr>
          <w:rFonts w:asciiTheme="majorBidi" w:hAnsiTheme="majorBidi" w:cstheme="majorBidi"/>
          <w:sz w:val="24"/>
          <w:szCs w:val="24"/>
        </w:rPr>
        <w:t xml:space="preserve"> report discussing your experiences. What are the differences you observe between Jerusalem and Tel Aviv? What are the similarities? How are your experiences in Tel Aviv different from the ones you’ve had in Jerusalem? How</w:t>
      </w:r>
      <w:r w:rsidR="00E76B62" w:rsidRPr="00766B59">
        <w:rPr>
          <w:rFonts w:asciiTheme="majorBidi" w:hAnsiTheme="majorBidi" w:cstheme="majorBidi"/>
          <w:sz w:val="24"/>
          <w:szCs w:val="24"/>
        </w:rPr>
        <w:t xml:space="preserve"> has your perspective changed? Paper d</w:t>
      </w:r>
      <w:r w:rsidRPr="00766B59">
        <w:rPr>
          <w:rFonts w:asciiTheme="majorBidi" w:hAnsiTheme="majorBidi" w:cstheme="majorBidi"/>
          <w:sz w:val="24"/>
          <w:szCs w:val="24"/>
        </w:rPr>
        <w:t xml:space="preserve">ue </w:t>
      </w:r>
      <w:r w:rsidR="002E61D1" w:rsidRPr="00766B59">
        <w:rPr>
          <w:rFonts w:asciiTheme="majorBidi" w:hAnsiTheme="majorBidi" w:cstheme="majorBidi"/>
          <w:sz w:val="24"/>
          <w:szCs w:val="24"/>
        </w:rPr>
        <w:t>17/7</w:t>
      </w:r>
      <w:r w:rsidR="00E76B62" w:rsidRPr="00766B59">
        <w:rPr>
          <w:rFonts w:asciiTheme="majorBidi" w:hAnsiTheme="majorBidi" w:cstheme="majorBidi"/>
          <w:sz w:val="24"/>
          <w:szCs w:val="24"/>
        </w:rPr>
        <w:t>.</w:t>
      </w:r>
    </w:p>
    <w:p w14:paraId="6D4F7997" w14:textId="77777777" w:rsidR="00FD3A06" w:rsidRPr="00766B59" w:rsidRDefault="00FD3A06" w:rsidP="00FD3A06">
      <w:pPr>
        <w:spacing w:after="240" w:line="276" w:lineRule="auto"/>
        <w:rPr>
          <w:rFonts w:asciiTheme="majorBidi" w:hAnsiTheme="majorBidi" w:cstheme="majorBidi"/>
          <w:sz w:val="24"/>
          <w:szCs w:val="24"/>
        </w:rPr>
      </w:pPr>
    </w:p>
    <w:p w14:paraId="1CF884D4" w14:textId="51103F3D" w:rsidR="00FD3A06" w:rsidRPr="00766B59" w:rsidRDefault="00EA2AE3" w:rsidP="00E76B62">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 xml:space="preserve">Sunday, </w:t>
      </w:r>
      <w:r w:rsidR="00215D47" w:rsidRPr="00766B59">
        <w:rPr>
          <w:rFonts w:asciiTheme="majorBidi" w:hAnsiTheme="majorBidi" w:cstheme="majorBidi"/>
          <w:b/>
          <w:bCs/>
          <w:sz w:val="24"/>
          <w:szCs w:val="24"/>
        </w:rPr>
        <w:t>1</w:t>
      </w:r>
      <w:r w:rsidR="00AC36F9" w:rsidRPr="00766B59">
        <w:rPr>
          <w:rFonts w:asciiTheme="majorBidi" w:hAnsiTheme="majorBidi" w:cstheme="majorBidi"/>
          <w:b/>
          <w:bCs/>
          <w:sz w:val="24"/>
          <w:szCs w:val="24"/>
        </w:rPr>
        <w:t>6</w:t>
      </w:r>
      <w:r w:rsidR="00FD3A06" w:rsidRPr="00766B59">
        <w:rPr>
          <w:rFonts w:asciiTheme="majorBidi" w:hAnsiTheme="majorBidi" w:cstheme="majorBidi"/>
          <w:b/>
          <w:bCs/>
          <w:sz w:val="24"/>
          <w:szCs w:val="24"/>
        </w:rPr>
        <w:t>/7 Field Trip to Yad Vashem, Holocaust Museum</w:t>
      </w:r>
    </w:p>
    <w:p w14:paraId="050C6CF2" w14:textId="77777777" w:rsidR="00E76B62"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Reading: </w:t>
      </w:r>
    </w:p>
    <w:p w14:paraId="48BC2EAB" w14:textId="77777777" w:rsidR="00FD3A06" w:rsidRPr="00766B59" w:rsidRDefault="00FD3A06" w:rsidP="002851B2">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Chapter 1. ZAKHOR: The Task of Holocaust Remembrance, Questions of Representation, and the Sacred (pp. 8-26) in Hansen-</w:t>
      </w:r>
      <w:proofErr w:type="spellStart"/>
      <w:r w:rsidRPr="00766B59">
        <w:rPr>
          <w:rFonts w:asciiTheme="majorBidi" w:hAnsiTheme="majorBidi" w:cstheme="majorBidi"/>
          <w:sz w:val="24"/>
          <w:szCs w:val="24"/>
        </w:rPr>
        <w:t>Glucklich</w:t>
      </w:r>
      <w:proofErr w:type="spellEnd"/>
      <w:r w:rsidRPr="00766B59">
        <w:rPr>
          <w:rFonts w:asciiTheme="majorBidi" w:hAnsiTheme="majorBidi" w:cstheme="majorBidi"/>
          <w:sz w:val="24"/>
          <w:szCs w:val="24"/>
        </w:rPr>
        <w:t xml:space="preserve">, J. (2014). Holocaust Memory </w:t>
      </w:r>
      <w:proofErr w:type="gramStart"/>
      <w:r w:rsidRPr="00766B59">
        <w:rPr>
          <w:rFonts w:asciiTheme="majorBidi" w:hAnsiTheme="majorBidi" w:cstheme="majorBidi"/>
          <w:sz w:val="24"/>
          <w:szCs w:val="24"/>
        </w:rPr>
        <w:t>Reframed :</w:t>
      </w:r>
      <w:proofErr w:type="gramEnd"/>
      <w:r w:rsidRPr="00766B59">
        <w:rPr>
          <w:rFonts w:asciiTheme="majorBidi" w:hAnsiTheme="majorBidi" w:cstheme="majorBidi"/>
          <w:sz w:val="24"/>
          <w:szCs w:val="24"/>
        </w:rPr>
        <w:t xml:space="preserve"> Museums and the Challenges of Representation. New Brunswick, New Jersey: Rutgers University Press. </w:t>
      </w:r>
      <w:proofErr w:type="gramStart"/>
      <w:r w:rsidR="002A4EAF" w:rsidRPr="00766B59">
        <w:rPr>
          <w:rFonts w:asciiTheme="majorBidi" w:hAnsiTheme="majorBidi" w:cstheme="majorBidi"/>
          <w:b/>
          <w:bCs/>
          <w:sz w:val="24"/>
          <w:szCs w:val="24"/>
        </w:rPr>
        <w:t>ERESERVE;  Main</w:t>
      </w:r>
      <w:proofErr w:type="gramEnd"/>
      <w:r w:rsidR="002A4EAF" w:rsidRPr="00766B59">
        <w:rPr>
          <w:rFonts w:asciiTheme="majorBidi" w:hAnsiTheme="majorBidi" w:cstheme="majorBidi"/>
          <w:b/>
          <w:bCs/>
          <w:sz w:val="24"/>
          <w:szCs w:val="24"/>
        </w:rPr>
        <w:t xml:space="preserve"> Library DS134.733 H36 2014</w:t>
      </w:r>
    </w:p>
    <w:p w14:paraId="76573D25" w14:textId="77777777" w:rsidR="00E76B62" w:rsidRPr="00766B59" w:rsidRDefault="00E76B62" w:rsidP="00E76B62">
      <w:pPr>
        <w:pStyle w:val="ListParagraph"/>
        <w:spacing w:line="276" w:lineRule="auto"/>
        <w:rPr>
          <w:rFonts w:asciiTheme="majorBidi" w:hAnsiTheme="majorBidi" w:cstheme="majorBidi"/>
          <w:sz w:val="24"/>
          <w:szCs w:val="24"/>
        </w:rPr>
      </w:pPr>
    </w:p>
    <w:p w14:paraId="0BD1AB48" w14:textId="77777777" w:rsidR="00E76B62"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9:00</w:t>
      </w:r>
      <w:r w:rsidRPr="00766B59">
        <w:rPr>
          <w:rFonts w:asciiTheme="majorBidi" w:hAnsiTheme="majorBidi" w:cstheme="majorBidi"/>
          <w:sz w:val="24"/>
          <w:szCs w:val="24"/>
        </w:rPr>
        <w:t xml:space="preserve"> – Departure from Student Village North Gate</w:t>
      </w:r>
    </w:p>
    <w:p w14:paraId="05A49FEF" w14:textId="270A87CA"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9:30</w:t>
      </w:r>
      <w:r w:rsidRPr="00766B59">
        <w:rPr>
          <w:rFonts w:asciiTheme="majorBidi" w:hAnsiTheme="majorBidi" w:cstheme="majorBidi"/>
          <w:sz w:val="24"/>
          <w:szCs w:val="24"/>
        </w:rPr>
        <w:t xml:space="preserve"> – Meeting at Yad Vashem cafeteria (basement floor of entrance building) </w:t>
      </w:r>
    </w:p>
    <w:p w14:paraId="17983ED6"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9:45</w:t>
      </w:r>
      <w:r w:rsidRPr="00766B59">
        <w:rPr>
          <w:rFonts w:asciiTheme="majorBidi" w:hAnsiTheme="majorBidi" w:cstheme="majorBidi"/>
          <w:sz w:val="24"/>
          <w:szCs w:val="24"/>
        </w:rPr>
        <w:t xml:space="preserve"> – Tour of Yad Vashem</w:t>
      </w:r>
      <w:r w:rsidRPr="00766B59">
        <w:rPr>
          <w:rFonts w:asciiTheme="majorBidi" w:hAnsiTheme="majorBidi" w:cstheme="majorBidi"/>
          <w:sz w:val="24"/>
          <w:szCs w:val="24"/>
        </w:rPr>
        <w:tab/>
      </w:r>
    </w:p>
    <w:p w14:paraId="46AF5542"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12:30</w:t>
      </w:r>
      <w:r w:rsidRPr="00766B59">
        <w:rPr>
          <w:rFonts w:asciiTheme="majorBidi" w:hAnsiTheme="majorBidi" w:cstheme="majorBidi"/>
          <w:sz w:val="24"/>
          <w:szCs w:val="24"/>
        </w:rPr>
        <w:t xml:space="preserve"> – End of Tour</w:t>
      </w:r>
    </w:p>
    <w:p w14:paraId="4F66A3AF" w14:textId="77777777" w:rsidR="00E76B62" w:rsidRPr="00766B59" w:rsidRDefault="00E76B62" w:rsidP="00E76B62">
      <w:pPr>
        <w:spacing w:line="276" w:lineRule="auto"/>
        <w:rPr>
          <w:rFonts w:asciiTheme="majorBidi" w:hAnsiTheme="majorBidi" w:cstheme="majorBidi"/>
          <w:sz w:val="24"/>
          <w:szCs w:val="24"/>
        </w:rPr>
      </w:pPr>
    </w:p>
    <w:p w14:paraId="78FF53E1" w14:textId="77777777" w:rsidR="00C54EB8" w:rsidRPr="00766B59" w:rsidRDefault="00EA2AE3" w:rsidP="00C54EB8">
      <w:pPr>
        <w:spacing w:after="200" w:line="276" w:lineRule="auto"/>
        <w:rPr>
          <w:rFonts w:asciiTheme="majorBidi" w:hAnsiTheme="majorBidi" w:cstheme="majorBidi"/>
          <w:b/>
          <w:bCs/>
          <w:sz w:val="24"/>
          <w:szCs w:val="24"/>
        </w:rPr>
      </w:pPr>
      <w:r w:rsidRPr="00766B59">
        <w:rPr>
          <w:rFonts w:asciiTheme="majorBidi" w:hAnsiTheme="majorBidi" w:cstheme="majorBidi"/>
          <w:b/>
          <w:bCs/>
          <w:sz w:val="24"/>
          <w:szCs w:val="24"/>
        </w:rPr>
        <w:t>Monday, 1</w:t>
      </w:r>
      <w:r w:rsidR="00AC36F9" w:rsidRPr="00766B59">
        <w:rPr>
          <w:rFonts w:asciiTheme="majorBidi" w:hAnsiTheme="majorBidi" w:cstheme="majorBidi"/>
          <w:b/>
          <w:bCs/>
          <w:sz w:val="24"/>
          <w:szCs w:val="24"/>
        </w:rPr>
        <w:t>7</w:t>
      </w:r>
      <w:r w:rsidR="00FD3A06" w:rsidRPr="00766B59">
        <w:rPr>
          <w:rFonts w:asciiTheme="majorBidi" w:hAnsiTheme="majorBidi" w:cstheme="majorBidi"/>
          <w:b/>
          <w:bCs/>
          <w:sz w:val="24"/>
          <w:szCs w:val="24"/>
        </w:rPr>
        <w:t xml:space="preserve">/7 </w:t>
      </w:r>
      <w:r w:rsidR="00C54EB8" w:rsidRPr="00766B59">
        <w:rPr>
          <w:rFonts w:asciiTheme="majorBidi" w:hAnsiTheme="majorBidi" w:cstheme="majorBidi"/>
          <w:b/>
          <w:bCs/>
          <w:sz w:val="24"/>
          <w:szCs w:val="24"/>
        </w:rPr>
        <w:t xml:space="preserve">Arabs of East Jerusalem </w:t>
      </w:r>
    </w:p>
    <w:p w14:paraId="747DEA92" w14:textId="17C54AE7" w:rsidR="003824CF" w:rsidRPr="00766B59" w:rsidRDefault="003824CF" w:rsidP="00C54EB8">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Guest speaker – </w:t>
      </w:r>
      <w:r w:rsidR="00DC7731">
        <w:rPr>
          <w:rFonts w:asciiTheme="majorBidi" w:hAnsiTheme="majorBidi" w:cstheme="majorBidi"/>
          <w:sz w:val="24"/>
          <w:szCs w:val="24"/>
        </w:rPr>
        <w:t>Noa Oren – Hebrew instructor in East Jerusalem Schools</w:t>
      </w:r>
    </w:p>
    <w:p w14:paraId="7641C756" w14:textId="3AE81517" w:rsidR="00C54EB8" w:rsidRPr="00766B59" w:rsidRDefault="00C54EB8" w:rsidP="00C54EB8">
      <w:pPr>
        <w:spacing w:line="276" w:lineRule="auto"/>
        <w:rPr>
          <w:rFonts w:asciiTheme="majorBidi" w:hAnsiTheme="majorBidi" w:cstheme="majorBidi"/>
          <w:sz w:val="24"/>
          <w:szCs w:val="24"/>
        </w:rPr>
      </w:pPr>
      <w:proofErr w:type="spellStart"/>
      <w:r w:rsidRPr="00766B59">
        <w:rPr>
          <w:rFonts w:asciiTheme="majorBidi" w:hAnsiTheme="majorBidi" w:cstheme="majorBidi"/>
          <w:sz w:val="24"/>
          <w:szCs w:val="24"/>
        </w:rPr>
        <w:t>Kakounda</w:t>
      </w:r>
      <w:proofErr w:type="spellEnd"/>
      <w:r w:rsidRPr="00766B59">
        <w:rPr>
          <w:rFonts w:asciiTheme="majorBidi" w:hAnsiTheme="majorBidi" w:cstheme="majorBidi"/>
          <w:sz w:val="24"/>
          <w:szCs w:val="24"/>
        </w:rPr>
        <w:t xml:space="preserve">-Muallem, H. (2022). The cultural identity of education students from East </w:t>
      </w:r>
    </w:p>
    <w:p w14:paraId="076DCF56" w14:textId="3D876DBB" w:rsidR="00E5136A" w:rsidRPr="00766B59" w:rsidRDefault="00C54EB8" w:rsidP="00C54EB8">
      <w:pPr>
        <w:spacing w:line="276" w:lineRule="auto"/>
        <w:ind w:left="360"/>
        <w:rPr>
          <w:rFonts w:asciiTheme="majorBidi" w:hAnsiTheme="majorBidi" w:cstheme="majorBidi"/>
          <w:sz w:val="24"/>
          <w:szCs w:val="24"/>
        </w:rPr>
      </w:pPr>
      <w:r w:rsidRPr="00766B59">
        <w:rPr>
          <w:rFonts w:asciiTheme="majorBidi" w:hAnsiTheme="majorBidi" w:cstheme="majorBidi"/>
          <w:sz w:val="24"/>
          <w:szCs w:val="24"/>
        </w:rPr>
        <w:t xml:space="preserve">Jerusalem studying in an Israeli college in West Jerusalem. </w:t>
      </w:r>
      <w:r w:rsidRPr="00766B59">
        <w:rPr>
          <w:rFonts w:asciiTheme="majorBidi" w:hAnsiTheme="majorBidi" w:cstheme="majorBidi"/>
          <w:i/>
          <w:iCs/>
          <w:sz w:val="24"/>
          <w:szCs w:val="24"/>
        </w:rPr>
        <w:t xml:space="preserve">Journal of the European Teacher Education Network pp. 70-92. </w:t>
      </w:r>
      <w:r w:rsidRPr="00766B59">
        <w:rPr>
          <w:rFonts w:asciiTheme="majorBidi" w:hAnsiTheme="majorBidi" w:cstheme="majorBidi"/>
          <w:sz w:val="24"/>
          <w:szCs w:val="24"/>
        </w:rPr>
        <w:t xml:space="preserve">Retrieved 11.13.2022 from </w:t>
      </w:r>
      <w:r w:rsidRPr="00EF4E94">
        <w:rPr>
          <w:rFonts w:asciiTheme="majorBidi" w:hAnsiTheme="majorBidi" w:cstheme="majorBidi"/>
          <w:sz w:val="24"/>
          <w:szCs w:val="24"/>
        </w:rPr>
        <w:t>https://etenjournal.com/2022/09/12/the-cultural-identity-of-education-students-from-east-jerusalem-studying-in-an-israeli-college-in-west-jerusalem-by-helen-kakounda/</w:t>
      </w:r>
    </w:p>
    <w:p w14:paraId="265D5B86" w14:textId="77777777" w:rsidR="00C54EB8" w:rsidRPr="00766B59" w:rsidRDefault="00C54EB8" w:rsidP="00C54EB8">
      <w:pPr>
        <w:spacing w:line="276" w:lineRule="auto"/>
        <w:ind w:left="360"/>
        <w:rPr>
          <w:rFonts w:asciiTheme="majorBidi" w:hAnsiTheme="majorBidi" w:cstheme="majorBidi"/>
          <w:sz w:val="24"/>
          <w:szCs w:val="24"/>
        </w:rPr>
      </w:pPr>
    </w:p>
    <w:p w14:paraId="7DF8A0AA" w14:textId="77777777" w:rsidR="005A78C2" w:rsidRPr="00766B59" w:rsidRDefault="00EA2AE3" w:rsidP="005A78C2">
      <w:pPr>
        <w:spacing w:after="200" w:line="276" w:lineRule="auto"/>
        <w:rPr>
          <w:rFonts w:asciiTheme="majorBidi" w:hAnsiTheme="majorBidi" w:cstheme="majorBidi"/>
          <w:b/>
          <w:bCs/>
          <w:sz w:val="24"/>
          <w:szCs w:val="24"/>
        </w:rPr>
      </w:pPr>
      <w:r w:rsidRPr="00766B59">
        <w:rPr>
          <w:rFonts w:asciiTheme="majorBidi" w:hAnsiTheme="majorBidi" w:cstheme="majorBidi"/>
          <w:b/>
          <w:bCs/>
          <w:sz w:val="24"/>
          <w:szCs w:val="24"/>
        </w:rPr>
        <w:t>Tuesday, 1</w:t>
      </w:r>
      <w:r w:rsidR="00E5136A" w:rsidRPr="00766B59">
        <w:rPr>
          <w:rFonts w:asciiTheme="majorBidi" w:hAnsiTheme="majorBidi" w:cstheme="majorBidi"/>
          <w:b/>
          <w:bCs/>
          <w:sz w:val="24"/>
          <w:szCs w:val="24"/>
        </w:rPr>
        <w:t>8</w:t>
      </w:r>
      <w:r w:rsidR="00FD3A06" w:rsidRPr="00766B59">
        <w:rPr>
          <w:rFonts w:asciiTheme="majorBidi" w:hAnsiTheme="majorBidi" w:cstheme="majorBidi"/>
          <w:b/>
          <w:bCs/>
          <w:sz w:val="24"/>
          <w:szCs w:val="24"/>
        </w:rPr>
        <w:t xml:space="preserve">/7 </w:t>
      </w:r>
      <w:r w:rsidR="005A78C2" w:rsidRPr="00766B59">
        <w:rPr>
          <w:rFonts w:asciiTheme="majorBidi" w:hAnsiTheme="majorBidi" w:cstheme="majorBidi"/>
          <w:b/>
          <w:bCs/>
          <w:sz w:val="24"/>
          <w:szCs w:val="24"/>
        </w:rPr>
        <w:t>Observation Assignment, Old City</w:t>
      </w:r>
    </w:p>
    <w:p w14:paraId="46389FA8" w14:textId="77777777" w:rsidR="005A78C2" w:rsidRPr="00766B59" w:rsidRDefault="005A78C2" w:rsidP="005A78C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8:30</w:t>
      </w:r>
      <w:r w:rsidRPr="00766B59">
        <w:rPr>
          <w:rFonts w:asciiTheme="majorBidi" w:hAnsiTheme="majorBidi" w:cstheme="majorBidi"/>
          <w:sz w:val="24"/>
          <w:szCs w:val="24"/>
        </w:rPr>
        <w:t xml:space="preserve"> – Departure from Student Village North Gate </w:t>
      </w:r>
      <w:r w:rsidRPr="00766B59">
        <w:rPr>
          <w:rFonts w:asciiTheme="majorBidi" w:hAnsiTheme="majorBidi" w:cstheme="majorBidi"/>
          <w:sz w:val="24"/>
          <w:szCs w:val="24"/>
        </w:rPr>
        <w:tab/>
      </w:r>
    </w:p>
    <w:p w14:paraId="0551BA4A" w14:textId="77777777" w:rsidR="005A78C2" w:rsidRPr="00766B59" w:rsidRDefault="005A78C2" w:rsidP="005A78C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9:00</w:t>
      </w:r>
      <w:r w:rsidRPr="00766B59">
        <w:rPr>
          <w:rFonts w:asciiTheme="majorBidi" w:hAnsiTheme="majorBidi" w:cstheme="majorBidi"/>
          <w:sz w:val="24"/>
          <w:szCs w:val="24"/>
        </w:rPr>
        <w:t xml:space="preserve"> - Arrive at Jaffa Gate, tour Jewish Quarter and Western Wall </w:t>
      </w:r>
    </w:p>
    <w:p w14:paraId="2B645C96" w14:textId="77777777" w:rsidR="005A78C2" w:rsidRPr="00766B59" w:rsidRDefault="005A78C2" w:rsidP="005A78C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Conduct Observation at Old City</w:t>
      </w:r>
    </w:p>
    <w:p w14:paraId="4440A6B5" w14:textId="77777777" w:rsidR="005A78C2" w:rsidRPr="00766B59" w:rsidRDefault="005A78C2" w:rsidP="005A78C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12:30</w:t>
      </w:r>
      <w:r w:rsidRPr="00766B59">
        <w:rPr>
          <w:rFonts w:asciiTheme="majorBidi" w:hAnsiTheme="majorBidi" w:cstheme="majorBidi"/>
          <w:sz w:val="24"/>
          <w:szCs w:val="24"/>
        </w:rPr>
        <w:t xml:space="preserve"> - Return to Hebrew University</w:t>
      </w:r>
    </w:p>
    <w:p w14:paraId="074ADEF5" w14:textId="60185247" w:rsidR="00FD3A06" w:rsidRPr="00766B59" w:rsidRDefault="005A78C2" w:rsidP="005A78C2">
      <w:pPr>
        <w:spacing w:after="240" w:line="276" w:lineRule="auto"/>
        <w:rPr>
          <w:rFonts w:asciiTheme="majorBidi" w:hAnsiTheme="majorBidi" w:cstheme="majorBidi"/>
          <w:sz w:val="24"/>
          <w:szCs w:val="24"/>
        </w:rPr>
      </w:pPr>
      <w:r w:rsidRPr="00766B59">
        <w:rPr>
          <w:rFonts w:asciiTheme="majorBidi" w:hAnsiTheme="majorBidi" w:cstheme="majorBidi"/>
          <w:sz w:val="24"/>
          <w:szCs w:val="24"/>
        </w:rPr>
        <w:t xml:space="preserve">Observation Assignment: Old City of Jerusalem: Sit somewhere in the Old City and watch people for at least two hours. Write down what you see and engage at least three people in conversation. Return to Hebrew University Campus after dinner. Assignment: Write a </w:t>
      </w:r>
      <w:proofErr w:type="gramStart"/>
      <w:r w:rsidRPr="00766B59">
        <w:rPr>
          <w:rFonts w:asciiTheme="majorBidi" w:hAnsiTheme="majorBidi" w:cstheme="majorBidi"/>
          <w:sz w:val="24"/>
          <w:szCs w:val="24"/>
        </w:rPr>
        <w:t>1-2 page</w:t>
      </w:r>
      <w:proofErr w:type="gramEnd"/>
      <w:r w:rsidRPr="00766B59">
        <w:rPr>
          <w:rFonts w:asciiTheme="majorBidi" w:hAnsiTheme="majorBidi" w:cstheme="majorBidi"/>
          <w:sz w:val="24"/>
          <w:szCs w:val="24"/>
        </w:rPr>
        <w:t xml:space="preserve"> observation report. Discuss your observations and interviews. How was what you saw similar or different from your observations in Central Jerusalem? What did you expect to see, </w:t>
      </w:r>
      <w:r w:rsidRPr="00766B59">
        <w:rPr>
          <w:rFonts w:asciiTheme="majorBidi" w:hAnsiTheme="majorBidi" w:cstheme="majorBidi"/>
          <w:sz w:val="24"/>
          <w:szCs w:val="24"/>
        </w:rPr>
        <w:lastRenderedPageBreak/>
        <w:t xml:space="preserve">and what surprised you? How is what you saw similar or different from what you were expecting to see based on the readings you’ve done? Paper due </w:t>
      </w:r>
      <w:r w:rsidR="00E07A1E" w:rsidRPr="00766B59">
        <w:rPr>
          <w:rFonts w:asciiTheme="majorBidi" w:hAnsiTheme="majorBidi" w:cstheme="majorBidi"/>
          <w:sz w:val="24"/>
          <w:szCs w:val="24"/>
        </w:rPr>
        <w:t>21</w:t>
      </w:r>
      <w:r w:rsidRPr="00766B59">
        <w:rPr>
          <w:rFonts w:asciiTheme="majorBidi" w:hAnsiTheme="majorBidi" w:cstheme="majorBidi"/>
          <w:sz w:val="24"/>
          <w:szCs w:val="24"/>
        </w:rPr>
        <w:t>/7</w:t>
      </w:r>
    </w:p>
    <w:p w14:paraId="5E582070" w14:textId="452F34B4" w:rsidR="00FD3A06" w:rsidRPr="00766B59" w:rsidRDefault="00EA2AE3" w:rsidP="00E76B62">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Wednesday, 1</w:t>
      </w:r>
      <w:r w:rsidR="00E5136A" w:rsidRPr="00766B59">
        <w:rPr>
          <w:rFonts w:asciiTheme="majorBidi" w:hAnsiTheme="majorBidi" w:cstheme="majorBidi"/>
          <w:b/>
          <w:bCs/>
          <w:sz w:val="24"/>
          <w:szCs w:val="24"/>
        </w:rPr>
        <w:t>9</w:t>
      </w:r>
      <w:r w:rsidR="00FD3A06" w:rsidRPr="00766B59">
        <w:rPr>
          <w:rFonts w:asciiTheme="majorBidi" w:hAnsiTheme="majorBidi" w:cstheme="majorBidi"/>
          <w:b/>
          <w:bCs/>
          <w:sz w:val="24"/>
          <w:szCs w:val="24"/>
        </w:rPr>
        <w:t>/7 Israel's Educational System</w:t>
      </w:r>
    </w:p>
    <w:p w14:paraId="75E154CE"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rPr>
        <w:t>Prepare to discuss the following readings</w:t>
      </w:r>
      <w:r w:rsidR="00E76B62" w:rsidRPr="00766B59">
        <w:rPr>
          <w:rFonts w:asciiTheme="majorBidi" w:hAnsiTheme="majorBidi" w:cstheme="majorBidi"/>
          <w:sz w:val="24"/>
          <w:szCs w:val="24"/>
        </w:rPr>
        <w:t>:</w:t>
      </w:r>
    </w:p>
    <w:p w14:paraId="607F6728" w14:textId="77777777" w:rsidR="00E76B62" w:rsidRPr="00766B59" w:rsidRDefault="00FD3A06" w:rsidP="002B411F">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Knesset (1953). The goals of public education. (Yore Kedem, Trans.) Retrieved March 27 2009</w:t>
      </w:r>
      <w:r w:rsidR="002B411F" w:rsidRPr="00766B59">
        <w:rPr>
          <w:rFonts w:asciiTheme="majorBidi" w:hAnsiTheme="majorBidi" w:cstheme="majorBidi"/>
          <w:sz w:val="24"/>
          <w:szCs w:val="24"/>
        </w:rPr>
        <w:t>. Online access:</w:t>
      </w:r>
    </w:p>
    <w:p w14:paraId="03FCF3A3" w14:textId="30DA86D3" w:rsidR="006424F8" w:rsidRPr="00766B59" w:rsidRDefault="002B411F" w:rsidP="00261CB1">
      <w:pPr>
        <w:pStyle w:val="ListParagraph"/>
        <w:spacing w:line="276" w:lineRule="auto"/>
        <w:rPr>
          <w:rFonts w:asciiTheme="majorBidi" w:hAnsiTheme="majorBidi" w:cstheme="majorBidi"/>
          <w:sz w:val="24"/>
          <w:szCs w:val="24"/>
        </w:rPr>
      </w:pPr>
      <w:r w:rsidRPr="00EF4E94">
        <w:rPr>
          <w:rFonts w:asciiTheme="majorBidi" w:hAnsiTheme="majorBidi" w:cstheme="majorBidi"/>
          <w:sz w:val="24"/>
          <w:szCs w:val="24"/>
        </w:rPr>
        <w:t>http://cms.education.gov.il/EducationCMS/Units/Owl/Hebrew/HoraotNehalim/Hukim/MatratHachinuch.htm</w:t>
      </w:r>
      <w:r w:rsidR="00E76B62" w:rsidRPr="00766B59">
        <w:rPr>
          <w:rFonts w:asciiTheme="majorBidi" w:hAnsiTheme="majorBidi" w:cstheme="majorBidi"/>
          <w:sz w:val="24"/>
          <w:szCs w:val="24"/>
        </w:rPr>
        <w:t>.</w:t>
      </w:r>
      <w:r w:rsidRPr="00766B59">
        <w:rPr>
          <w:rFonts w:asciiTheme="majorBidi" w:hAnsiTheme="majorBidi" w:cstheme="majorBidi"/>
          <w:sz w:val="24"/>
          <w:szCs w:val="24"/>
        </w:rPr>
        <w:t xml:space="preserve"> </w:t>
      </w:r>
    </w:p>
    <w:p w14:paraId="3A63B884" w14:textId="05860D63" w:rsidR="00261CB1" w:rsidRPr="00766B59" w:rsidRDefault="00261CB1" w:rsidP="002B411F">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Halon, E. (2019). </w:t>
      </w:r>
      <w:r w:rsidR="002C37F9" w:rsidRPr="00766B59">
        <w:rPr>
          <w:rFonts w:asciiTheme="majorBidi" w:hAnsiTheme="majorBidi" w:cstheme="majorBidi"/>
          <w:i/>
          <w:iCs/>
          <w:sz w:val="24"/>
          <w:szCs w:val="24"/>
        </w:rPr>
        <w:t xml:space="preserve">PISA tests: Israeli </w:t>
      </w:r>
      <w:r w:rsidR="009C1CB2" w:rsidRPr="00766B59">
        <w:rPr>
          <w:rFonts w:asciiTheme="majorBidi" w:hAnsiTheme="majorBidi" w:cstheme="majorBidi"/>
          <w:i/>
          <w:iCs/>
          <w:sz w:val="24"/>
          <w:szCs w:val="24"/>
        </w:rPr>
        <w:t xml:space="preserve">Students Consistently behind developed world. </w:t>
      </w:r>
      <w:r w:rsidR="009C1CB2" w:rsidRPr="00766B59">
        <w:rPr>
          <w:rFonts w:asciiTheme="majorBidi" w:hAnsiTheme="majorBidi" w:cstheme="majorBidi"/>
          <w:sz w:val="24"/>
          <w:szCs w:val="24"/>
        </w:rPr>
        <w:t xml:space="preserve">Retrieved Nov. 14, 2022 from </w:t>
      </w:r>
      <w:r w:rsidRPr="00766B59">
        <w:rPr>
          <w:rFonts w:asciiTheme="majorBidi" w:hAnsiTheme="majorBidi" w:cstheme="majorBidi"/>
          <w:sz w:val="24"/>
          <w:szCs w:val="24"/>
        </w:rPr>
        <w:t>https://www.jpost.com/israel-news/israeli-students-consistently-behind-developed-world-study-shows-609729</w:t>
      </w:r>
    </w:p>
    <w:p w14:paraId="6D943173" w14:textId="07424F92" w:rsidR="00FD3A06" w:rsidRPr="00766B59" w:rsidRDefault="00FD3A06" w:rsidP="002B411F">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Pinson, </w:t>
      </w:r>
      <w:proofErr w:type="spellStart"/>
      <w:r w:rsidRPr="00766B59">
        <w:rPr>
          <w:rFonts w:asciiTheme="majorBidi" w:hAnsiTheme="majorBidi" w:cstheme="majorBidi"/>
          <w:sz w:val="24"/>
          <w:szCs w:val="24"/>
        </w:rPr>
        <w:t>Halleli</w:t>
      </w:r>
      <w:proofErr w:type="spellEnd"/>
      <w:r w:rsidRPr="00766B59">
        <w:rPr>
          <w:rFonts w:asciiTheme="majorBidi" w:hAnsiTheme="majorBidi" w:cstheme="majorBidi"/>
          <w:sz w:val="24"/>
          <w:szCs w:val="24"/>
        </w:rPr>
        <w:t xml:space="preserve"> (2007). At the boundaries of citizenship: Palestinian Israeli citizens and the civic education curriculum. Oxford Review of Education 33(3) 331-348. </w:t>
      </w:r>
      <w:r w:rsidR="002B411F" w:rsidRPr="00EF4E94">
        <w:rPr>
          <w:rFonts w:asciiTheme="majorBidi" w:hAnsiTheme="majorBidi" w:cstheme="majorBidi"/>
          <w:b/>
          <w:bCs/>
          <w:sz w:val="24"/>
          <w:szCs w:val="24"/>
        </w:rPr>
        <w:t>E-JOURNAL</w:t>
      </w:r>
    </w:p>
    <w:p w14:paraId="693A09BA" w14:textId="77777777" w:rsidR="00FD3A06" w:rsidRPr="00766B59" w:rsidRDefault="00FD3A06" w:rsidP="00E76B62">
      <w:pPr>
        <w:spacing w:line="276" w:lineRule="auto"/>
        <w:rPr>
          <w:rFonts w:asciiTheme="majorBidi" w:hAnsiTheme="majorBidi" w:cstheme="majorBidi"/>
          <w:sz w:val="24"/>
          <w:szCs w:val="24"/>
        </w:rPr>
      </w:pPr>
    </w:p>
    <w:p w14:paraId="5B36B429" w14:textId="468DD4B1" w:rsidR="00FD3A06" w:rsidRPr="00766B59" w:rsidRDefault="00FD3A06" w:rsidP="00E5136A">
      <w:pPr>
        <w:spacing w:line="276" w:lineRule="auto"/>
        <w:rPr>
          <w:rFonts w:asciiTheme="majorBidi" w:hAnsiTheme="majorBidi" w:cstheme="majorBidi"/>
          <w:sz w:val="24"/>
          <w:szCs w:val="24"/>
        </w:rPr>
      </w:pPr>
      <w:r w:rsidRPr="00766B59">
        <w:rPr>
          <w:rFonts w:asciiTheme="majorBidi" w:hAnsiTheme="majorBidi" w:cstheme="majorBidi"/>
          <w:sz w:val="24"/>
          <w:szCs w:val="24"/>
        </w:rPr>
        <w:t xml:space="preserve">What are the issues faced by an educational system which needs to deal with Israel’s culturally diverse population? What levels of integration are there with regards to Olim, Israeli Arabs and Haredim? </w:t>
      </w:r>
    </w:p>
    <w:p w14:paraId="4A257526" w14:textId="77777777" w:rsidR="00E5136A" w:rsidRPr="00766B59" w:rsidRDefault="00E5136A" w:rsidP="00E5136A">
      <w:pPr>
        <w:spacing w:line="276" w:lineRule="auto"/>
        <w:rPr>
          <w:rFonts w:asciiTheme="majorBidi" w:hAnsiTheme="majorBidi" w:cstheme="majorBidi"/>
          <w:sz w:val="24"/>
          <w:szCs w:val="24"/>
        </w:rPr>
      </w:pPr>
    </w:p>
    <w:p w14:paraId="5CAA7996" w14:textId="75F5EA4B" w:rsidR="00FD3A06" w:rsidRPr="00766B59" w:rsidRDefault="00EA2AE3" w:rsidP="00E76B62">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Sunday, 2</w:t>
      </w:r>
      <w:r w:rsidR="000F3513" w:rsidRPr="00766B59">
        <w:rPr>
          <w:rFonts w:asciiTheme="majorBidi" w:hAnsiTheme="majorBidi" w:cstheme="majorBidi"/>
          <w:b/>
          <w:bCs/>
          <w:sz w:val="24"/>
          <w:szCs w:val="24"/>
        </w:rPr>
        <w:t>3</w:t>
      </w:r>
      <w:r w:rsidR="00FD3A06" w:rsidRPr="00766B59">
        <w:rPr>
          <w:rFonts w:asciiTheme="majorBidi" w:hAnsiTheme="majorBidi" w:cstheme="majorBidi"/>
          <w:b/>
          <w:bCs/>
          <w:sz w:val="24"/>
          <w:szCs w:val="24"/>
        </w:rPr>
        <w:t xml:space="preserve">/7 - Trip to Ashdod </w:t>
      </w:r>
    </w:p>
    <w:p w14:paraId="13075087"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8:30</w:t>
      </w:r>
      <w:r w:rsidRPr="00766B59">
        <w:rPr>
          <w:rFonts w:asciiTheme="majorBidi" w:hAnsiTheme="majorBidi" w:cstheme="majorBidi"/>
          <w:sz w:val="24"/>
          <w:szCs w:val="24"/>
        </w:rPr>
        <w:t xml:space="preserve"> – Departure from Student Village North Gate</w:t>
      </w:r>
    </w:p>
    <w:p w14:paraId="1AA90723" w14:textId="33CF0ACA"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10:00</w:t>
      </w:r>
      <w:r w:rsidRPr="00766B59">
        <w:rPr>
          <w:rFonts w:asciiTheme="majorBidi" w:hAnsiTheme="majorBidi" w:cstheme="majorBidi"/>
          <w:sz w:val="24"/>
          <w:szCs w:val="24"/>
        </w:rPr>
        <w:t xml:space="preserve"> – Arrival in Ashdod, </w:t>
      </w:r>
      <w:r w:rsidR="000F3513" w:rsidRPr="00766B59">
        <w:rPr>
          <w:rFonts w:asciiTheme="majorBidi" w:hAnsiTheme="majorBidi" w:cstheme="majorBidi"/>
          <w:sz w:val="24"/>
          <w:szCs w:val="24"/>
        </w:rPr>
        <w:t>m</w:t>
      </w:r>
      <w:r w:rsidR="0071519D" w:rsidRPr="00766B59">
        <w:rPr>
          <w:rFonts w:asciiTheme="majorBidi" w:hAnsiTheme="majorBidi" w:cstheme="majorBidi"/>
          <w:sz w:val="24"/>
          <w:szCs w:val="24"/>
        </w:rPr>
        <w:t xml:space="preserve">eeting </w:t>
      </w:r>
      <w:r w:rsidR="000F3513" w:rsidRPr="00766B59">
        <w:rPr>
          <w:rFonts w:asciiTheme="majorBidi" w:hAnsiTheme="majorBidi" w:cstheme="majorBidi"/>
          <w:sz w:val="24"/>
          <w:szCs w:val="24"/>
        </w:rPr>
        <w:t xml:space="preserve">with </w:t>
      </w:r>
      <w:r w:rsidR="005014DB">
        <w:rPr>
          <w:rFonts w:asciiTheme="majorBidi" w:hAnsiTheme="majorBidi" w:cstheme="majorBidi"/>
          <w:sz w:val="24"/>
          <w:szCs w:val="24"/>
        </w:rPr>
        <w:t xml:space="preserve">an </w:t>
      </w:r>
      <w:r w:rsidR="000F3513" w:rsidRPr="00766B59">
        <w:rPr>
          <w:rFonts w:asciiTheme="majorBidi" w:hAnsiTheme="majorBidi" w:cstheme="majorBidi"/>
          <w:sz w:val="24"/>
          <w:szCs w:val="24"/>
        </w:rPr>
        <w:t xml:space="preserve">American </w:t>
      </w:r>
      <w:proofErr w:type="spellStart"/>
      <w:r w:rsidR="00A270FE">
        <w:rPr>
          <w:rFonts w:asciiTheme="majorBidi" w:hAnsiTheme="majorBidi" w:cstheme="majorBidi"/>
          <w:sz w:val="24"/>
          <w:szCs w:val="24"/>
        </w:rPr>
        <w:t>Olah</w:t>
      </w:r>
      <w:proofErr w:type="spellEnd"/>
      <w:r w:rsidR="00A270FE">
        <w:rPr>
          <w:rFonts w:asciiTheme="majorBidi" w:hAnsiTheme="majorBidi" w:cstheme="majorBidi"/>
          <w:sz w:val="24"/>
          <w:szCs w:val="24"/>
        </w:rPr>
        <w:t xml:space="preserve"> (immigrant to Israel)</w:t>
      </w:r>
    </w:p>
    <w:p w14:paraId="6183971D"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12:00</w:t>
      </w:r>
      <w:r w:rsidRPr="00766B59">
        <w:rPr>
          <w:rFonts w:asciiTheme="majorBidi" w:hAnsiTheme="majorBidi" w:cstheme="majorBidi"/>
          <w:sz w:val="24"/>
          <w:szCs w:val="24"/>
        </w:rPr>
        <w:t xml:space="preserve"> - Tour of the Ashdod</w:t>
      </w:r>
    </w:p>
    <w:p w14:paraId="104925BB" w14:textId="77777777" w:rsidR="00FD3A06" w:rsidRPr="00766B59" w:rsidRDefault="00FD3A06" w:rsidP="00E76B62">
      <w:pPr>
        <w:spacing w:line="276" w:lineRule="auto"/>
        <w:rPr>
          <w:rFonts w:asciiTheme="majorBidi" w:hAnsiTheme="majorBidi" w:cstheme="majorBidi"/>
          <w:sz w:val="24"/>
          <w:szCs w:val="24"/>
        </w:rPr>
      </w:pPr>
      <w:r w:rsidRPr="00766B59">
        <w:rPr>
          <w:rFonts w:asciiTheme="majorBidi" w:hAnsiTheme="majorBidi" w:cstheme="majorBidi"/>
          <w:sz w:val="24"/>
          <w:szCs w:val="24"/>
          <w:u w:val="single"/>
        </w:rPr>
        <w:t>13:30</w:t>
      </w:r>
      <w:r w:rsidRPr="00766B59">
        <w:rPr>
          <w:rFonts w:asciiTheme="majorBidi" w:hAnsiTheme="majorBidi" w:cstheme="majorBidi"/>
          <w:sz w:val="24"/>
          <w:szCs w:val="24"/>
        </w:rPr>
        <w:t xml:space="preserve"> – Lunch in Ashdod   </w:t>
      </w:r>
    </w:p>
    <w:p w14:paraId="520B48D1" w14:textId="77777777" w:rsidR="00FD3A06" w:rsidRPr="00766B59" w:rsidRDefault="00FD3A06" w:rsidP="00FD3A06">
      <w:pPr>
        <w:spacing w:after="240" w:line="276" w:lineRule="auto"/>
        <w:rPr>
          <w:rFonts w:asciiTheme="majorBidi" w:hAnsiTheme="majorBidi" w:cstheme="majorBidi"/>
          <w:sz w:val="24"/>
          <w:szCs w:val="24"/>
        </w:rPr>
      </w:pPr>
    </w:p>
    <w:p w14:paraId="15F56E71" w14:textId="78C8D15C" w:rsidR="00FD3A06" w:rsidRPr="00766B59" w:rsidRDefault="00EA2AE3" w:rsidP="00E76B62">
      <w:pPr>
        <w:spacing w:line="276" w:lineRule="auto"/>
        <w:rPr>
          <w:rFonts w:asciiTheme="majorBidi" w:hAnsiTheme="majorBidi" w:cstheme="majorBidi"/>
          <w:b/>
          <w:bCs/>
          <w:sz w:val="24"/>
          <w:szCs w:val="24"/>
        </w:rPr>
      </w:pPr>
      <w:r w:rsidRPr="00766B59">
        <w:rPr>
          <w:rFonts w:asciiTheme="majorBidi" w:hAnsiTheme="majorBidi" w:cstheme="majorBidi"/>
          <w:b/>
          <w:bCs/>
          <w:sz w:val="24"/>
          <w:szCs w:val="24"/>
        </w:rPr>
        <w:t>Monday, 2</w:t>
      </w:r>
      <w:r w:rsidR="002E45AB" w:rsidRPr="00766B59">
        <w:rPr>
          <w:rFonts w:asciiTheme="majorBidi" w:hAnsiTheme="majorBidi" w:cstheme="majorBidi"/>
          <w:b/>
          <w:bCs/>
          <w:sz w:val="24"/>
          <w:szCs w:val="24"/>
        </w:rPr>
        <w:t>4</w:t>
      </w:r>
      <w:r w:rsidR="00FD3A06" w:rsidRPr="00766B59">
        <w:rPr>
          <w:rFonts w:asciiTheme="majorBidi" w:hAnsiTheme="majorBidi" w:cstheme="majorBidi"/>
          <w:b/>
          <w:bCs/>
          <w:sz w:val="24"/>
          <w:szCs w:val="24"/>
        </w:rPr>
        <w:t xml:space="preserve">/7 </w:t>
      </w:r>
      <w:r w:rsidR="00DB6C9D" w:rsidRPr="00766B59">
        <w:rPr>
          <w:rFonts w:asciiTheme="majorBidi" w:hAnsiTheme="majorBidi" w:cstheme="majorBidi"/>
          <w:b/>
          <w:bCs/>
          <w:sz w:val="24"/>
          <w:szCs w:val="24"/>
        </w:rPr>
        <w:t>Haredim and</w:t>
      </w:r>
      <w:r w:rsidR="00FD3A06" w:rsidRPr="00766B59">
        <w:rPr>
          <w:rFonts w:asciiTheme="majorBidi" w:hAnsiTheme="majorBidi" w:cstheme="majorBidi"/>
          <w:b/>
          <w:bCs/>
          <w:sz w:val="24"/>
          <w:szCs w:val="24"/>
        </w:rPr>
        <w:t xml:space="preserve"> Israeli politics</w:t>
      </w:r>
    </w:p>
    <w:p w14:paraId="347D0D14" w14:textId="4CC0FC71" w:rsidR="00FD3A06" w:rsidRPr="00766B59" w:rsidRDefault="00FD3A06" w:rsidP="00DB6C9D">
      <w:pPr>
        <w:spacing w:line="276" w:lineRule="auto"/>
        <w:rPr>
          <w:rFonts w:asciiTheme="majorBidi" w:hAnsiTheme="majorBidi" w:cstheme="majorBidi"/>
          <w:sz w:val="24"/>
          <w:szCs w:val="24"/>
        </w:rPr>
      </w:pPr>
      <w:r w:rsidRPr="00766B59">
        <w:rPr>
          <w:rFonts w:asciiTheme="majorBidi" w:hAnsiTheme="majorBidi" w:cstheme="majorBidi"/>
          <w:sz w:val="24"/>
          <w:szCs w:val="24"/>
        </w:rPr>
        <w:t>Prepare to discuss the following readings</w:t>
      </w:r>
      <w:r w:rsidR="00E76B62" w:rsidRPr="00766B59">
        <w:rPr>
          <w:rFonts w:asciiTheme="majorBidi" w:hAnsiTheme="majorBidi" w:cstheme="majorBidi"/>
          <w:sz w:val="24"/>
          <w:szCs w:val="24"/>
        </w:rPr>
        <w:t>:</w:t>
      </w:r>
    </w:p>
    <w:p w14:paraId="7EB90B9D" w14:textId="6BD68276" w:rsidR="00B14FE7" w:rsidRPr="00766B59" w:rsidRDefault="00FD3A06" w:rsidP="003F57E5">
      <w:pPr>
        <w:pStyle w:val="ListParagraph"/>
        <w:numPr>
          <w:ilvl w:val="0"/>
          <w:numId w:val="1"/>
        </w:numPr>
        <w:spacing w:line="276" w:lineRule="auto"/>
        <w:rPr>
          <w:rStyle w:val="Hyperlink"/>
          <w:rFonts w:asciiTheme="majorBidi" w:hAnsiTheme="majorBidi" w:cstheme="majorBidi"/>
          <w:color w:val="auto"/>
          <w:sz w:val="24"/>
          <w:szCs w:val="24"/>
          <w:u w:val="none"/>
        </w:rPr>
      </w:pPr>
      <w:r w:rsidRPr="00766B59">
        <w:rPr>
          <w:rFonts w:asciiTheme="majorBidi" w:hAnsiTheme="majorBidi" w:cstheme="majorBidi"/>
          <w:sz w:val="24"/>
          <w:szCs w:val="24"/>
        </w:rPr>
        <w:t xml:space="preserve">Stadler, </w:t>
      </w:r>
      <w:proofErr w:type="spellStart"/>
      <w:r w:rsidRPr="00766B59">
        <w:rPr>
          <w:rFonts w:asciiTheme="majorBidi" w:hAnsiTheme="majorBidi" w:cstheme="majorBidi"/>
          <w:sz w:val="24"/>
          <w:szCs w:val="24"/>
        </w:rPr>
        <w:t>Nurit</w:t>
      </w:r>
      <w:proofErr w:type="spellEnd"/>
      <w:r w:rsidRPr="00766B59">
        <w:rPr>
          <w:rFonts w:asciiTheme="majorBidi" w:hAnsiTheme="majorBidi" w:cstheme="majorBidi"/>
          <w:sz w:val="24"/>
          <w:szCs w:val="24"/>
        </w:rPr>
        <w:t xml:space="preserve">; </w:t>
      </w:r>
      <w:proofErr w:type="spellStart"/>
      <w:r w:rsidRPr="00766B59">
        <w:rPr>
          <w:rFonts w:asciiTheme="majorBidi" w:hAnsiTheme="majorBidi" w:cstheme="majorBidi"/>
          <w:sz w:val="24"/>
          <w:szCs w:val="24"/>
        </w:rPr>
        <w:t>Lomsky</w:t>
      </w:r>
      <w:proofErr w:type="spellEnd"/>
      <w:r w:rsidRPr="00766B59">
        <w:rPr>
          <w:rFonts w:asciiTheme="majorBidi" w:hAnsiTheme="majorBidi" w:cstheme="majorBidi"/>
          <w:sz w:val="24"/>
          <w:szCs w:val="24"/>
        </w:rPr>
        <w:t>-Feder, Edna; &amp; Ben-Ari, Eyal (2008). Fundamentalism's encounters with citizenship: the Haredim in Israel. Citizenship Studies 12(3) 215-231.</w:t>
      </w:r>
      <w:r w:rsidR="002B411F" w:rsidRPr="00766B59">
        <w:rPr>
          <w:rFonts w:asciiTheme="majorBidi" w:hAnsiTheme="majorBidi" w:cstheme="majorBidi"/>
          <w:sz w:val="24"/>
          <w:szCs w:val="24"/>
        </w:rPr>
        <w:t xml:space="preserve"> </w:t>
      </w:r>
      <w:r w:rsidR="002B411F" w:rsidRPr="00EF4E94">
        <w:rPr>
          <w:rFonts w:asciiTheme="majorBidi" w:hAnsiTheme="majorBidi" w:cstheme="majorBidi"/>
          <w:b/>
          <w:bCs/>
          <w:sz w:val="24"/>
          <w:szCs w:val="24"/>
        </w:rPr>
        <w:t>E-JOURNAL</w:t>
      </w:r>
    </w:p>
    <w:p w14:paraId="62C210D8" w14:textId="052E638D" w:rsidR="003F57E5" w:rsidRPr="00766B59" w:rsidRDefault="005B3582" w:rsidP="003F57E5">
      <w:pPr>
        <w:pStyle w:val="ListParagraph"/>
        <w:numPr>
          <w:ilvl w:val="0"/>
          <w:numId w:val="1"/>
        </w:numPr>
        <w:spacing w:line="276" w:lineRule="auto"/>
        <w:rPr>
          <w:rFonts w:asciiTheme="majorBidi" w:hAnsiTheme="majorBidi" w:cstheme="majorBidi"/>
          <w:sz w:val="24"/>
          <w:szCs w:val="24"/>
        </w:rPr>
      </w:pPr>
      <w:r w:rsidRPr="00766B59">
        <w:rPr>
          <w:rFonts w:asciiTheme="majorBidi" w:hAnsiTheme="majorBidi" w:cstheme="majorBidi"/>
          <w:sz w:val="24"/>
          <w:szCs w:val="24"/>
        </w:rPr>
        <w:t>Feldman, J. (2021)</w:t>
      </w:r>
      <w:r w:rsidR="00DB6C9D" w:rsidRPr="00766B59">
        <w:rPr>
          <w:rFonts w:asciiTheme="majorBidi" w:hAnsiTheme="majorBidi" w:cstheme="majorBidi"/>
          <w:sz w:val="24"/>
          <w:szCs w:val="24"/>
        </w:rPr>
        <w:t xml:space="preserve">. Public Purposes at </w:t>
      </w:r>
      <w:proofErr w:type="spellStart"/>
      <w:r w:rsidR="00DB6C9D" w:rsidRPr="00766B59">
        <w:rPr>
          <w:rFonts w:asciiTheme="majorBidi" w:hAnsiTheme="majorBidi" w:cstheme="majorBidi"/>
          <w:sz w:val="24"/>
          <w:szCs w:val="24"/>
        </w:rPr>
        <w:t>CrossPurposes</w:t>
      </w:r>
      <w:proofErr w:type="spellEnd"/>
      <w:r w:rsidR="00DB6C9D" w:rsidRPr="00766B59">
        <w:rPr>
          <w:rFonts w:asciiTheme="majorBidi" w:hAnsiTheme="majorBidi" w:cstheme="majorBidi"/>
          <w:sz w:val="24"/>
          <w:szCs w:val="24"/>
        </w:rPr>
        <w:t xml:space="preserve">: Can Segregation Lead to Integration? What We Can Learn from Israel. </w:t>
      </w:r>
      <w:r w:rsidR="00F11A1B" w:rsidRPr="00766B59">
        <w:rPr>
          <w:rFonts w:asciiTheme="majorBidi" w:hAnsiTheme="majorBidi" w:cstheme="majorBidi"/>
          <w:i/>
          <w:iCs/>
          <w:sz w:val="24"/>
          <w:szCs w:val="24"/>
        </w:rPr>
        <w:t>Israel Studies 26</w:t>
      </w:r>
      <w:r w:rsidR="0028152E" w:rsidRPr="00766B59">
        <w:rPr>
          <w:rFonts w:asciiTheme="majorBidi" w:hAnsiTheme="majorBidi" w:cstheme="majorBidi"/>
          <w:sz w:val="24"/>
          <w:szCs w:val="24"/>
        </w:rPr>
        <w:t>(2</w:t>
      </w:r>
      <w:r w:rsidR="00F11A1B" w:rsidRPr="00766B59">
        <w:rPr>
          <w:rFonts w:asciiTheme="majorBidi" w:hAnsiTheme="majorBidi" w:cstheme="majorBidi"/>
          <w:sz w:val="24"/>
          <w:szCs w:val="24"/>
        </w:rPr>
        <w:t>) pp.</w:t>
      </w:r>
      <w:r w:rsidR="0028152E" w:rsidRPr="00766B59">
        <w:rPr>
          <w:rFonts w:asciiTheme="majorBidi" w:hAnsiTheme="majorBidi" w:cstheme="majorBidi"/>
          <w:sz w:val="24"/>
          <w:szCs w:val="24"/>
        </w:rPr>
        <w:t xml:space="preserve"> 29-56</w:t>
      </w:r>
      <w:r w:rsidR="009B3DE1" w:rsidRPr="00766B59">
        <w:rPr>
          <w:rFonts w:asciiTheme="majorBidi" w:hAnsiTheme="majorBidi" w:cstheme="majorBidi"/>
          <w:sz w:val="24"/>
          <w:szCs w:val="24"/>
        </w:rPr>
        <w:t>.</w:t>
      </w:r>
      <w:r w:rsidR="00F11A1B" w:rsidRPr="00766B59">
        <w:rPr>
          <w:rFonts w:asciiTheme="majorBidi" w:hAnsiTheme="majorBidi" w:cstheme="majorBidi"/>
          <w:sz w:val="24"/>
          <w:szCs w:val="24"/>
        </w:rPr>
        <w:t xml:space="preserve"> </w:t>
      </w:r>
    </w:p>
    <w:p w14:paraId="1BFF94C7" w14:textId="77777777" w:rsidR="00B14FE7" w:rsidRPr="00766B59" w:rsidRDefault="00B14FE7" w:rsidP="00E76B62">
      <w:pPr>
        <w:spacing w:line="276" w:lineRule="auto"/>
        <w:rPr>
          <w:rFonts w:asciiTheme="majorBidi" w:hAnsiTheme="majorBidi" w:cstheme="majorBidi"/>
          <w:b/>
          <w:bCs/>
          <w:sz w:val="24"/>
          <w:szCs w:val="24"/>
        </w:rPr>
      </w:pPr>
    </w:p>
    <w:p w14:paraId="54AE2EC7" w14:textId="77777777" w:rsidR="002E45AB" w:rsidRPr="00766B59" w:rsidRDefault="00EA2AE3" w:rsidP="002E45AB">
      <w:pPr>
        <w:spacing w:line="276" w:lineRule="auto"/>
        <w:rPr>
          <w:rFonts w:asciiTheme="majorBidi" w:hAnsiTheme="majorBidi" w:cstheme="majorBidi"/>
          <w:sz w:val="24"/>
          <w:szCs w:val="24"/>
        </w:rPr>
      </w:pPr>
      <w:r w:rsidRPr="00766B59">
        <w:rPr>
          <w:rFonts w:asciiTheme="majorBidi" w:hAnsiTheme="majorBidi" w:cstheme="majorBidi"/>
          <w:b/>
          <w:bCs/>
          <w:sz w:val="24"/>
          <w:szCs w:val="24"/>
        </w:rPr>
        <w:t>Tuesday, 2</w:t>
      </w:r>
      <w:r w:rsidR="002E45AB" w:rsidRPr="00766B59">
        <w:rPr>
          <w:rFonts w:asciiTheme="majorBidi" w:hAnsiTheme="majorBidi" w:cstheme="majorBidi"/>
          <w:b/>
          <w:bCs/>
          <w:sz w:val="24"/>
          <w:szCs w:val="24"/>
        </w:rPr>
        <w:t>5</w:t>
      </w:r>
      <w:r w:rsidR="00FD3A06" w:rsidRPr="00766B59">
        <w:rPr>
          <w:rFonts w:asciiTheme="majorBidi" w:hAnsiTheme="majorBidi" w:cstheme="majorBidi"/>
          <w:b/>
          <w:bCs/>
          <w:sz w:val="24"/>
          <w:szCs w:val="24"/>
        </w:rPr>
        <w:t xml:space="preserve">/7 – </w:t>
      </w:r>
      <w:r w:rsidR="002E45AB" w:rsidRPr="00766B59">
        <w:rPr>
          <w:rFonts w:asciiTheme="majorBidi" w:hAnsiTheme="majorBidi" w:cstheme="majorBidi"/>
          <w:b/>
          <w:bCs/>
          <w:sz w:val="24"/>
          <w:szCs w:val="24"/>
        </w:rPr>
        <w:t>Final project presentations</w:t>
      </w:r>
    </w:p>
    <w:p w14:paraId="7242F749" w14:textId="4702E23E" w:rsidR="00FD3A06" w:rsidRPr="00766B59" w:rsidRDefault="00FD3A06" w:rsidP="002E45AB">
      <w:pPr>
        <w:spacing w:line="276" w:lineRule="auto"/>
        <w:rPr>
          <w:rFonts w:asciiTheme="majorBidi" w:hAnsiTheme="majorBidi" w:cstheme="majorBidi"/>
          <w:sz w:val="24"/>
          <w:szCs w:val="24"/>
        </w:rPr>
      </w:pPr>
      <w:r w:rsidRPr="00766B59">
        <w:rPr>
          <w:rFonts w:asciiTheme="majorBidi" w:hAnsiTheme="majorBidi" w:cstheme="majorBidi"/>
          <w:b/>
          <w:bCs/>
          <w:sz w:val="24"/>
          <w:szCs w:val="24"/>
        </w:rPr>
        <w:t xml:space="preserve"> </w:t>
      </w:r>
    </w:p>
    <w:p w14:paraId="7AA9CD6A" w14:textId="338F877B" w:rsidR="00E76B62" w:rsidRPr="00766B59" w:rsidRDefault="00750E44" w:rsidP="002E45AB">
      <w:pPr>
        <w:spacing w:after="240" w:line="276" w:lineRule="auto"/>
        <w:rPr>
          <w:rFonts w:asciiTheme="majorBidi" w:hAnsiTheme="majorBidi" w:cstheme="majorBidi"/>
          <w:b/>
          <w:bCs/>
          <w:sz w:val="24"/>
          <w:szCs w:val="24"/>
        </w:rPr>
      </w:pPr>
      <w:r w:rsidRPr="00766B59">
        <w:rPr>
          <w:rFonts w:asciiTheme="majorBidi" w:hAnsiTheme="majorBidi" w:cstheme="majorBidi"/>
          <w:b/>
          <w:bCs/>
          <w:sz w:val="24"/>
          <w:szCs w:val="24"/>
        </w:rPr>
        <w:t>Sunday, 30</w:t>
      </w:r>
      <w:r w:rsidR="00FD3A06" w:rsidRPr="00766B59">
        <w:rPr>
          <w:rFonts w:asciiTheme="majorBidi" w:hAnsiTheme="majorBidi" w:cstheme="majorBidi"/>
          <w:b/>
          <w:bCs/>
          <w:sz w:val="24"/>
          <w:szCs w:val="24"/>
        </w:rPr>
        <w:t>/7 Final Papers are du</w:t>
      </w:r>
      <w:r w:rsidR="002E45AB" w:rsidRPr="00766B59">
        <w:rPr>
          <w:rFonts w:asciiTheme="majorBidi" w:hAnsiTheme="majorBidi" w:cstheme="majorBidi"/>
          <w:b/>
          <w:bCs/>
          <w:sz w:val="24"/>
          <w:szCs w:val="24"/>
        </w:rPr>
        <w:t>e</w:t>
      </w:r>
    </w:p>
    <w:p w14:paraId="5F3A66E0" w14:textId="6E9B7287" w:rsidR="00E76B62" w:rsidRPr="00766B59" w:rsidRDefault="00E76B62" w:rsidP="00E76B62">
      <w:pPr>
        <w:spacing w:line="276" w:lineRule="auto"/>
        <w:rPr>
          <w:rFonts w:asciiTheme="majorBidi" w:hAnsiTheme="majorBidi" w:cstheme="majorBidi"/>
          <w:sz w:val="24"/>
          <w:szCs w:val="24"/>
        </w:rPr>
      </w:pPr>
      <w:r w:rsidRPr="00766B59">
        <w:rPr>
          <w:rFonts w:asciiTheme="majorBidi" w:hAnsiTheme="majorBidi" w:cstheme="majorBidi"/>
          <w:sz w:val="24"/>
          <w:szCs w:val="24"/>
        </w:rPr>
        <w:t>* Other course readings available</w:t>
      </w:r>
      <w:r w:rsidR="002E45AB" w:rsidRPr="00766B59">
        <w:rPr>
          <w:rFonts w:asciiTheme="majorBidi" w:hAnsiTheme="majorBidi" w:cstheme="majorBidi"/>
          <w:sz w:val="24"/>
          <w:szCs w:val="24"/>
        </w:rPr>
        <w:t xml:space="preserve"> from library</w:t>
      </w:r>
    </w:p>
    <w:p w14:paraId="5E897F0F" w14:textId="77777777" w:rsidR="00E76B62" w:rsidRPr="00766B59" w:rsidRDefault="00E76B62" w:rsidP="00B14FE7">
      <w:pPr>
        <w:pStyle w:val="Body"/>
        <w:widowControl/>
        <w:suppressAutoHyphens w:val="0"/>
        <w:jc w:val="left"/>
        <w:rPr>
          <w:rFonts w:asciiTheme="majorBidi" w:hAnsiTheme="majorBidi" w:cstheme="majorBidi"/>
        </w:rPr>
      </w:pPr>
    </w:p>
    <w:sectPr w:rsidR="00E76B62" w:rsidRPr="00766B59" w:rsidSect="00B9272D">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9EDF" w14:textId="77777777" w:rsidR="00442C8B" w:rsidRDefault="00442C8B" w:rsidP="00E67F76">
      <w:r>
        <w:separator/>
      </w:r>
    </w:p>
  </w:endnote>
  <w:endnote w:type="continuationSeparator" w:id="0">
    <w:p w14:paraId="33ED7EF5" w14:textId="77777777" w:rsidR="00442C8B" w:rsidRDefault="00442C8B" w:rsidP="00E6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altName w:val="Arial"/>
    <w:charset w:val="00"/>
    <w:family w:val="auto"/>
    <w:pitch w:val="default"/>
  </w:font>
  <w:font w:name="Guttman Hodes">
    <w:altName w:val="Arial"/>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341113"/>
      <w:docPartObj>
        <w:docPartGallery w:val="Page Numbers (Bottom of Page)"/>
        <w:docPartUnique/>
      </w:docPartObj>
    </w:sdtPr>
    <w:sdtEndPr>
      <w:rPr>
        <w:noProof/>
      </w:rPr>
    </w:sdtEndPr>
    <w:sdtContent>
      <w:p w14:paraId="25BF430E" w14:textId="25301CA3" w:rsidR="00E67F76" w:rsidRDefault="00E67F76">
        <w:pPr>
          <w:pStyle w:val="Footer"/>
          <w:jc w:val="right"/>
        </w:pPr>
        <w:r w:rsidRPr="00E67F76">
          <w:rPr>
            <w:rFonts w:asciiTheme="minorBidi" w:hAnsiTheme="minorBidi" w:cstheme="minorBidi"/>
          </w:rPr>
          <w:fldChar w:fldCharType="begin"/>
        </w:r>
        <w:r w:rsidRPr="00E67F76">
          <w:rPr>
            <w:rFonts w:asciiTheme="minorBidi" w:hAnsiTheme="minorBidi" w:cstheme="minorBidi"/>
          </w:rPr>
          <w:instrText xml:space="preserve"> PAGE   \* MERGEFORMAT </w:instrText>
        </w:r>
        <w:r w:rsidRPr="00E67F76">
          <w:rPr>
            <w:rFonts w:asciiTheme="minorBidi" w:hAnsiTheme="minorBidi" w:cstheme="minorBidi"/>
          </w:rPr>
          <w:fldChar w:fldCharType="separate"/>
        </w:r>
        <w:r w:rsidR="00FE6A0B">
          <w:rPr>
            <w:rFonts w:asciiTheme="minorBidi" w:hAnsiTheme="minorBidi" w:cstheme="minorBidi"/>
            <w:noProof/>
          </w:rPr>
          <w:t>4</w:t>
        </w:r>
        <w:r w:rsidRPr="00E67F76">
          <w:rPr>
            <w:rFonts w:asciiTheme="minorBidi" w:hAnsiTheme="minorBidi" w:cstheme="minorBidi"/>
            <w:noProof/>
          </w:rPr>
          <w:fldChar w:fldCharType="end"/>
        </w:r>
      </w:p>
    </w:sdtContent>
  </w:sdt>
  <w:p w14:paraId="357C23DD" w14:textId="77777777" w:rsidR="00E67F76" w:rsidRDefault="00E6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A6F0" w14:textId="77777777" w:rsidR="00442C8B" w:rsidRDefault="00442C8B" w:rsidP="00E67F76">
      <w:r>
        <w:separator/>
      </w:r>
    </w:p>
  </w:footnote>
  <w:footnote w:type="continuationSeparator" w:id="0">
    <w:p w14:paraId="2587A9F4" w14:textId="77777777" w:rsidR="00442C8B" w:rsidRDefault="00442C8B" w:rsidP="00E67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F97"/>
    <w:multiLevelType w:val="hybridMultilevel"/>
    <w:tmpl w:val="8542CE16"/>
    <w:lvl w:ilvl="0" w:tplc="8A7C2C9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6EF5"/>
    <w:multiLevelType w:val="hybridMultilevel"/>
    <w:tmpl w:val="D3BC5B7A"/>
    <w:styleLink w:val="ImportedStyle9"/>
    <w:lvl w:ilvl="0" w:tplc="AE187D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641A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851D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EEE23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86BA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961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E68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7CD53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87AF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05409D"/>
    <w:multiLevelType w:val="hybridMultilevel"/>
    <w:tmpl w:val="F3A47DB8"/>
    <w:styleLink w:val="ImportedStyle7"/>
    <w:lvl w:ilvl="0" w:tplc="9C6091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82F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76B1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A0910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9EDA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06E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EEC4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DE90C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82C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3922E2"/>
    <w:multiLevelType w:val="hybridMultilevel"/>
    <w:tmpl w:val="A5FE8CAC"/>
    <w:numStyleLink w:val="ImportedStyle4"/>
  </w:abstractNum>
  <w:abstractNum w:abstractNumId="4" w15:restartNumberingAfterBreak="0">
    <w:nsid w:val="25C07E4F"/>
    <w:multiLevelType w:val="hybridMultilevel"/>
    <w:tmpl w:val="EEC81884"/>
    <w:styleLink w:val="ImportedStyle2"/>
    <w:lvl w:ilvl="0" w:tplc="D9F647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F0B3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805A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CCB6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833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9EF0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C076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F00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455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8040CF"/>
    <w:multiLevelType w:val="hybridMultilevel"/>
    <w:tmpl w:val="39525C82"/>
    <w:numStyleLink w:val="ImportedStyle3"/>
  </w:abstractNum>
  <w:abstractNum w:abstractNumId="6" w15:restartNumberingAfterBreak="0">
    <w:nsid w:val="3FA908DB"/>
    <w:multiLevelType w:val="hybridMultilevel"/>
    <w:tmpl w:val="EEC81884"/>
    <w:numStyleLink w:val="ImportedStyle2"/>
  </w:abstractNum>
  <w:abstractNum w:abstractNumId="7" w15:restartNumberingAfterBreak="0">
    <w:nsid w:val="4F9F52E0"/>
    <w:multiLevelType w:val="hybridMultilevel"/>
    <w:tmpl w:val="39525C82"/>
    <w:styleLink w:val="ImportedStyle3"/>
    <w:lvl w:ilvl="0" w:tplc="64A0EC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E6B2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16DDD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CAEC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617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CEE87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E8D2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E8EB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4BF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1980CD5"/>
    <w:multiLevelType w:val="hybridMultilevel"/>
    <w:tmpl w:val="D3BC5B7A"/>
    <w:numStyleLink w:val="ImportedStyle9"/>
  </w:abstractNum>
  <w:abstractNum w:abstractNumId="9" w15:restartNumberingAfterBreak="0">
    <w:nsid w:val="570A5750"/>
    <w:multiLevelType w:val="hybridMultilevel"/>
    <w:tmpl w:val="DCA680F0"/>
    <w:numStyleLink w:val="ImportedStyle6"/>
  </w:abstractNum>
  <w:abstractNum w:abstractNumId="10" w15:restartNumberingAfterBreak="0">
    <w:nsid w:val="5D4D1457"/>
    <w:multiLevelType w:val="hybridMultilevel"/>
    <w:tmpl w:val="F3A47DB8"/>
    <w:numStyleLink w:val="ImportedStyle7"/>
  </w:abstractNum>
  <w:abstractNum w:abstractNumId="11" w15:restartNumberingAfterBreak="0">
    <w:nsid w:val="5FDC44B0"/>
    <w:multiLevelType w:val="hybridMultilevel"/>
    <w:tmpl w:val="FCFE3FE8"/>
    <w:numStyleLink w:val="ImportedStyle8"/>
  </w:abstractNum>
  <w:abstractNum w:abstractNumId="12" w15:restartNumberingAfterBreak="0">
    <w:nsid w:val="77792361"/>
    <w:multiLevelType w:val="hybridMultilevel"/>
    <w:tmpl w:val="FCFE3FE8"/>
    <w:styleLink w:val="ImportedStyle8"/>
    <w:lvl w:ilvl="0" w:tplc="2A5672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CC1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C62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EEC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2EC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366B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A09F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3AC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22A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D6E30FB"/>
    <w:multiLevelType w:val="hybridMultilevel"/>
    <w:tmpl w:val="A5FE8CAC"/>
    <w:styleLink w:val="ImportedStyle4"/>
    <w:lvl w:ilvl="0" w:tplc="366E86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C2E43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6C0E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6078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E67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26D1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F670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7AF9A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6D4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B01A02"/>
    <w:multiLevelType w:val="hybridMultilevel"/>
    <w:tmpl w:val="DCA680F0"/>
    <w:styleLink w:val="ImportedStyle6"/>
    <w:lvl w:ilvl="0" w:tplc="0F908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7A3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C0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487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60E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EA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684A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851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DA8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6"/>
  </w:num>
  <w:num w:numId="4">
    <w:abstractNumId w:val="7"/>
  </w:num>
  <w:num w:numId="5">
    <w:abstractNumId w:val="5"/>
  </w:num>
  <w:num w:numId="6">
    <w:abstractNumId w:val="13"/>
  </w:num>
  <w:num w:numId="7">
    <w:abstractNumId w:val="3"/>
  </w:num>
  <w:num w:numId="8">
    <w:abstractNumId w:val="2"/>
  </w:num>
  <w:num w:numId="9">
    <w:abstractNumId w:val="10"/>
  </w:num>
  <w:num w:numId="10">
    <w:abstractNumId w:val="12"/>
  </w:num>
  <w:num w:numId="11">
    <w:abstractNumId w:val="11"/>
  </w:num>
  <w:num w:numId="12">
    <w:abstractNumId w:val="14"/>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D"/>
    <w:rsid w:val="00000072"/>
    <w:rsid w:val="00000EAE"/>
    <w:rsid w:val="00006DF0"/>
    <w:rsid w:val="00017B24"/>
    <w:rsid w:val="00046CDE"/>
    <w:rsid w:val="000640EC"/>
    <w:rsid w:val="00081AA9"/>
    <w:rsid w:val="000A2BF3"/>
    <w:rsid w:val="000B2AB1"/>
    <w:rsid w:val="000B4E32"/>
    <w:rsid w:val="000B7520"/>
    <w:rsid w:val="000C5CF8"/>
    <w:rsid w:val="000D0121"/>
    <w:rsid w:val="000D5DFF"/>
    <w:rsid w:val="000F3513"/>
    <w:rsid w:val="000F5B6B"/>
    <w:rsid w:val="000F5C4A"/>
    <w:rsid w:val="001003B7"/>
    <w:rsid w:val="00113B55"/>
    <w:rsid w:val="001151C8"/>
    <w:rsid w:val="00141C78"/>
    <w:rsid w:val="00171477"/>
    <w:rsid w:val="00175E2E"/>
    <w:rsid w:val="00187C4E"/>
    <w:rsid w:val="00192215"/>
    <w:rsid w:val="001C381F"/>
    <w:rsid w:val="001C5821"/>
    <w:rsid w:val="00214C00"/>
    <w:rsid w:val="00215D47"/>
    <w:rsid w:val="002530D4"/>
    <w:rsid w:val="00256B45"/>
    <w:rsid w:val="00261CB1"/>
    <w:rsid w:val="002659F1"/>
    <w:rsid w:val="0028152E"/>
    <w:rsid w:val="002851B2"/>
    <w:rsid w:val="00295A3E"/>
    <w:rsid w:val="002A4EAF"/>
    <w:rsid w:val="002B411F"/>
    <w:rsid w:val="002C0D16"/>
    <w:rsid w:val="002C37F9"/>
    <w:rsid w:val="002C5E98"/>
    <w:rsid w:val="002E45AB"/>
    <w:rsid w:val="002E61BF"/>
    <w:rsid w:val="002E61D1"/>
    <w:rsid w:val="0035641C"/>
    <w:rsid w:val="0036585C"/>
    <w:rsid w:val="003753C2"/>
    <w:rsid w:val="003824CF"/>
    <w:rsid w:val="0039104C"/>
    <w:rsid w:val="003C6E39"/>
    <w:rsid w:val="003D4677"/>
    <w:rsid w:val="003F57E5"/>
    <w:rsid w:val="00405E45"/>
    <w:rsid w:val="00412811"/>
    <w:rsid w:val="00422A1A"/>
    <w:rsid w:val="00433EFB"/>
    <w:rsid w:val="00436014"/>
    <w:rsid w:val="00442C8B"/>
    <w:rsid w:val="00485C48"/>
    <w:rsid w:val="004A0E49"/>
    <w:rsid w:val="004A1305"/>
    <w:rsid w:val="004B0322"/>
    <w:rsid w:val="005014DB"/>
    <w:rsid w:val="00514B34"/>
    <w:rsid w:val="005164C1"/>
    <w:rsid w:val="00543C9E"/>
    <w:rsid w:val="00547355"/>
    <w:rsid w:val="00564014"/>
    <w:rsid w:val="00575BB3"/>
    <w:rsid w:val="00592873"/>
    <w:rsid w:val="005A78C2"/>
    <w:rsid w:val="005B2BB4"/>
    <w:rsid w:val="005B3582"/>
    <w:rsid w:val="005B64FB"/>
    <w:rsid w:val="005C1ECE"/>
    <w:rsid w:val="005C42D7"/>
    <w:rsid w:val="005D0C94"/>
    <w:rsid w:val="005E22A0"/>
    <w:rsid w:val="006005D7"/>
    <w:rsid w:val="0062787B"/>
    <w:rsid w:val="00632171"/>
    <w:rsid w:val="006424F8"/>
    <w:rsid w:val="00646C73"/>
    <w:rsid w:val="00673580"/>
    <w:rsid w:val="006911A1"/>
    <w:rsid w:val="006B37FF"/>
    <w:rsid w:val="006C211C"/>
    <w:rsid w:val="006C241F"/>
    <w:rsid w:val="006C4DDA"/>
    <w:rsid w:val="0071519D"/>
    <w:rsid w:val="00750E44"/>
    <w:rsid w:val="0076547D"/>
    <w:rsid w:val="00766B59"/>
    <w:rsid w:val="00783822"/>
    <w:rsid w:val="00796AE6"/>
    <w:rsid w:val="007B693D"/>
    <w:rsid w:val="007D29D2"/>
    <w:rsid w:val="00832206"/>
    <w:rsid w:val="008326B3"/>
    <w:rsid w:val="00850A46"/>
    <w:rsid w:val="00857AF7"/>
    <w:rsid w:val="00872AD1"/>
    <w:rsid w:val="008865B3"/>
    <w:rsid w:val="00891C97"/>
    <w:rsid w:val="008C6906"/>
    <w:rsid w:val="008F01F1"/>
    <w:rsid w:val="008F2010"/>
    <w:rsid w:val="008F5754"/>
    <w:rsid w:val="0092474A"/>
    <w:rsid w:val="00924FEE"/>
    <w:rsid w:val="00926955"/>
    <w:rsid w:val="009308D5"/>
    <w:rsid w:val="00934944"/>
    <w:rsid w:val="00936BC3"/>
    <w:rsid w:val="00977D06"/>
    <w:rsid w:val="00980D08"/>
    <w:rsid w:val="009B16E6"/>
    <w:rsid w:val="009B3DE1"/>
    <w:rsid w:val="009B4394"/>
    <w:rsid w:val="009C1870"/>
    <w:rsid w:val="009C1CB2"/>
    <w:rsid w:val="009F33C1"/>
    <w:rsid w:val="009F4A71"/>
    <w:rsid w:val="00A270FE"/>
    <w:rsid w:val="00A65883"/>
    <w:rsid w:val="00A65991"/>
    <w:rsid w:val="00A8250E"/>
    <w:rsid w:val="00A944F6"/>
    <w:rsid w:val="00AB2052"/>
    <w:rsid w:val="00AC36F9"/>
    <w:rsid w:val="00AE117A"/>
    <w:rsid w:val="00B07CFD"/>
    <w:rsid w:val="00B10FD3"/>
    <w:rsid w:val="00B14FE7"/>
    <w:rsid w:val="00B17288"/>
    <w:rsid w:val="00B8523A"/>
    <w:rsid w:val="00B9272D"/>
    <w:rsid w:val="00BA4CC6"/>
    <w:rsid w:val="00BE3644"/>
    <w:rsid w:val="00BE4577"/>
    <w:rsid w:val="00C25C48"/>
    <w:rsid w:val="00C37AD8"/>
    <w:rsid w:val="00C40813"/>
    <w:rsid w:val="00C43E35"/>
    <w:rsid w:val="00C54EB8"/>
    <w:rsid w:val="00C85ED4"/>
    <w:rsid w:val="00C93968"/>
    <w:rsid w:val="00CC35F6"/>
    <w:rsid w:val="00D167E7"/>
    <w:rsid w:val="00D25F9D"/>
    <w:rsid w:val="00D3395F"/>
    <w:rsid w:val="00D61636"/>
    <w:rsid w:val="00D64311"/>
    <w:rsid w:val="00D73A7A"/>
    <w:rsid w:val="00D96762"/>
    <w:rsid w:val="00DB6C9D"/>
    <w:rsid w:val="00DB7554"/>
    <w:rsid w:val="00DC1D28"/>
    <w:rsid w:val="00DC7731"/>
    <w:rsid w:val="00DD7BA7"/>
    <w:rsid w:val="00DE217D"/>
    <w:rsid w:val="00DE3A65"/>
    <w:rsid w:val="00E07A1E"/>
    <w:rsid w:val="00E106AE"/>
    <w:rsid w:val="00E11A95"/>
    <w:rsid w:val="00E121FD"/>
    <w:rsid w:val="00E14CC4"/>
    <w:rsid w:val="00E31CFF"/>
    <w:rsid w:val="00E44D2B"/>
    <w:rsid w:val="00E5136A"/>
    <w:rsid w:val="00E52CB3"/>
    <w:rsid w:val="00E53D9F"/>
    <w:rsid w:val="00E56D16"/>
    <w:rsid w:val="00E67F76"/>
    <w:rsid w:val="00E76B62"/>
    <w:rsid w:val="00E90C31"/>
    <w:rsid w:val="00EA2AE3"/>
    <w:rsid w:val="00ED73FA"/>
    <w:rsid w:val="00EF3DC9"/>
    <w:rsid w:val="00EF4E94"/>
    <w:rsid w:val="00F00A86"/>
    <w:rsid w:val="00F01384"/>
    <w:rsid w:val="00F11A19"/>
    <w:rsid w:val="00F11A1B"/>
    <w:rsid w:val="00F148F1"/>
    <w:rsid w:val="00F32EAA"/>
    <w:rsid w:val="00F436DD"/>
    <w:rsid w:val="00F4409E"/>
    <w:rsid w:val="00F66F1E"/>
    <w:rsid w:val="00F75A5C"/>
    <w:rsid w:val="00F8193B"/>
    <w:rsid w:val="00FB7E33"/>
    <w:rsid w:val="00FD3A06"/>
    <w:rsid w:val="00FE6A0B"/>
    <w:rsid w:val="00FF38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0FB0"/>
  <w15:docId w15:val="{BA1CAF63-D1FA-4728-9EA0-EBD224CC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9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basedOn w:val="DefaultParagraphFont"/>
    <w:uiPriority w:val="99"/>
    <w:rsid w:val="007B693D"/>
    <w:rPr>
      <w:rFonts w:ascii="Myriad Pro" w:hAnsi="Myriad Pro" w:hint="default"/>
      <w:color w:val="B63376"/>
    </w:rPr>
  </w:style>
  <w:style w:type="paragraph" w:styleId="ListParagraph">
    <w:name w:val="List Paragraph"/>
    <w:basedOn w:val="Normal"/>
    <w:qFormat/>
    <w:rsid w:val="00192215"/>
    <w:pPr>
      <w:ind w:left="720"/>
      <w:contextualSpacing/>
    </w:pPr>
  </w:style>
  <w:style w:type="character" w:styleId="Hyperlink">
    <w:name w:val="Hyperlink"/>
    <w:basedOn w:val="DefaultParagraphFont"/>
    <w:uiPriority w:val="99"/>
    <w:unhideWhenUsed/>
    <w:rsid w:val="00DD7BA7"/>
    <w:rPr>
      <w:color w:val="0000FF" w:themeColor="hyperlink"/>
      <w:u w:val="single"/>
    </w:rPr>
  </w:style>
  <w:style w:type="character" w:styleId="Emphasis">
    <w:name w:val="Emphasis"/>
    <w:basedOn w:val="DefaultParagraphFont"/>
    <w:uiPriority w:val="20"/>
    <w:qFormat/>
    <w:rsid w:val="000640EC"/>
    <w:rPr>
      <w:i/>
      <w:iCs/>
    </w:rPr>
  </w:style>
  <w:style w:type="character" w:customStyle="1" w:styleId="media-delimiter">
    <w:name w:val="media-delimiter"/>
    <w:basedOn w:val="DefaultParagraphFont"/>
    <w:rsid w:val="00D25F9D"/>
  </w:style>
  <w:style w:type="paragraph" w:styleId="Header">
    <w:name w:val="header"/>
    <w:basedOn w:val="Normal"/>
    <w:link w:val="HeaderChar"/>
    <w:uiPriority w:val="99"/>
    <w:unhideWhenUsed/>
    <w:rsid w:val="00E67F76"/>
    <w:pPr>
      <w:tabs>
        <w:tab w:val="center" w:pos="4513"/>
        <w:tab w:val="right" w:pos="9026"/>
      </w:tabs>
    </w:pPr>
  </w:style>
  <w:style w:type="character" w:customStyle="1" w:styleId="HeaderChar">
    <w:name w:val="Header Char"/>
    <w:basedOn w:val="DefaultParagraphFont"/>
    <w:link w:val="Header"/>
    <w:uiPriority w:val="99"/>
    <w:rsid w:val="00E67F76"/>
    <w:rPr>
      <w:rFonts w:ascii="Calibri" w:hAnsi="Calibri" w:cs="Times New Roman"/>
    </w:rPr>
  </w:style>
  <w:style w:type="paragraph" w:styleId="Footer">
    <w:name w:val="footer"/>
    <w:basedOn w:val="Normal"/>
    <w:link w:val="FooterChar"/>
    <w:uiPriority w:val="99"/>
    <w:unhideWhenUsed/>
    <w:rsid w:val="00E67F76"/>
    <w:pPr>
      <w:tabs>
        <w:tab w:val="center" w:pos="4513"/>
        <w:tab w:val="right" w:pos="9026"/>
      </w:tabs>
    </w:pPr>
  </w:style>
  <w:style w:type="character" w:customStyle="1" w:styleId="FooterChar">
    <w:name w:val="Footer Char"/>
    <w:basedOn w:val="DefaultParagraphFont"/>
    <w:link w:val="Footer"/>
    <w:uiPriority w:val="99"/>
    <w:rsid w:val="00E67F76"/>
    <w:rPr>
      <w:rFonts w:ascii="Calibri" w:hAnsi="Calibri" w:cs="Times New Roman"/>
    </w:rPr>
  </w:style>
  <w:style w:type="paragraph" w:customStyle="1" w:styleId="Body">
    <w:name w:val="Body"/>
    <w:rsid w:val="00FD3A06"/>
    <w:pPr>
      <w:widowControl w:val="0"/>
      <w:pBdr>
        <w:top w:val="nil"/>
        <w:left w:val="nil"/>
        <w:bottom w:val="nil"/>
        <w:right w:val="nil"/>
        <w:between w:val="nil"/>
        <w:bar w:val="nil"/>
      </w:pBdr>
      <w:suppressAutoHyphens/>
      <w:spacing w:after="0" w:line="240" w:lineRule="auto"/>
      <w:jc w:val="right"/>
    </w:pPr>
    <w:rPr>
      <w:rFonts w:ascii="Times New Roman" w:eastAsia="Arial Unicode MS" w:hAnsi="Times New Roman" w:cs="Arial Unicode MS"/>
      <w:color w:val="000000"/>
      <w:kern w:val="1"/>
      <w:sz w:val="24"/>
      <w:szCs w:val="24"/>
      <w:u w:color="000000"/>
      <w:bdr w:val="nil"/>
    </w:rPr>
  </w:style>
  <w:style w:type="numbering" w:customStyle="1" w:styleId="ImportedStyle2">
    <w:name w:val="Imported Style 2"/>
    <w:rsid w:val="00FD3A06"/>
    <w:pPr>
      <w:numPr>
        <w:numId w:val="2"/>
      </w:numPr>
    </w:pPr>
  </w:style>
  <w:style w:type="numbering" w:customStyle="1" w:styleId="ImportedStyle3">
    <w:name w:val="Imported Style 3"/>
    <w:rsid w:val="00FD3A06"/>
    <w:pPr>
      <w:numPr>
        <w:numId w:val="4"/>
      </w:numPr>
    </w:pPr>
  </w:style>
  <w:style w:type="numbering" w:customStyle="1" w:styleId="ImportedStyle4">
    <w:name w:val="Imported Style 4"/>
    <w:rsid w:val="00FD3A06"/>
    <w:pPr>
      <w:numPr>
        <w:numId w:val="6"/>
      </w:numPr>
    </w:pPr>
  </w:style>
  <w:style w:type="numbering" w:customStyle="1" w:styleId="ImportedStyle7">
    <w:name w:val="Imported Style 7"/>
    <w:rsid w:val="00B14FE7"/>
    <w:pPr>
      <w:numPr>
        <w:numId w:val="8"/>
      </w:numPr>
    </w:pPr>
  </w:style>
  <w:style w:type="numbering" w:customStyle="1" w:styleId="ImportedStyle8">
    <w:name w:val="Imported Style 8"/>
    <w:rsid w:val="00B14FE7"/>
    <w:pPr>
      <w:numPr>
        <w:numId w:val="10"/>
      </w:numPr>
    </w:pPr>
  </w:style>
  <w:style w:type="numbering" w:customStyle="1" w:styleId="ImportedStyle6">
    <w:name w:val="Imported Style 6"/>
    <w:rsid w:val="00B14FE7"/>
    <w:pPr>
      <w:numPr>
        <w:numId w:val="12"/>
      </w:numPr>
    </w:pPr>
  </w:style>
  <w:style w:type="numbering" w:customStyle="1" w:styleId="ImportedStyle9">
    <w:name w:val="Imported Style 9"/>
    <w:rsid w:val="00B14FE7"/>
    <w:pPr>
      <w:numPr>
        <w:numId w:val="14"/>
      </w:numPr>
    </w:pPr>
  </w:style>
  <w:style w:type="paragraph" w:customStyle="1" w:styleId="Heading">
    <w:name w:val="Heading"/>
    <w:rsid w:val="00B14FE7"/>
    <w:pPr>
      <w:keepNext/>
      <w:widowControl w:val="0"/>
      <w:pBdr>
        <w:top w:val="nil"/>
        <w:left w:val="nil"/>
        <w:bottom w:val="nil"/>
        <w:right w:val="nil"/>
        <w:between w:val="nil"/>
        <w:bar w:val="nil"/>
      </w:pBdr>
      <w:tabs>
        <w:tab w:val="left" w:pos="432"/>
      </w:tabs>
      <w:suppressAutoHyphens/>
      <w:spacing w:before="240" w:after="120" w:line="240" w:lineRule="auto"/>
      <w:jc w:val="right"/>
      <w:outlineLvl w:val="0"/>
    </w:pPr>
    <w:rPr>
      <w:rFonts w:ascii="Arial" w:eastAsia="Arial Unicode MS" w:hAnsi="Arial" w:cs="Arial Unicode MS"/>
      <w:b/>
      <w:bCs/>
      <w:color w:val="000000"/>
      <w:kern w:val="1"/>
      <w:sz w:val="32"/>
      <w:szCs w:val="32"/>
      <w:u w:color="000000"/>
      <w:bdr w:val="nil"/>
    </w:rPr>
  </w:style>
  <w:style w:type="character" w:styleId="FollowedHyperlink">
    <w:name w:val="FollowedHyperlink"/>
    <w:basedOn w:val="DefaultParagraphFont"/>
    <w:uiPriority w:val="99"/>
    <w:semiHidden/>
    <w:unhideWhenUsed/>
    <w:rsid w:val="002530D4"/>
    <w:rPr>
      <w:color w:val="800080" w:themeColor="followedHyperlink"/>
      <w:u w:val="single"/>
    </w:rPr>
  </w:style>
  <w:style w:type="character" w:styleId="UnresolvedMention">
    <w:name w:val="Unresolved Mention"/>
    <w:basedOn w:val="DefaultParagraphFont"/>
    <w:uiPriority w:val="99"/>
    <w:semiHidden/>
    <w:unhideWhenUsed/>
    <w:rsid w:val="00C5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4051">
      <w:bodyDiv w:val="1"/>
      <w:marLeft w:val="0"/>
      <w:marRight w:val="0"/>
      <w:marTop w:val="0"/>
      <w:marBottom w:val="0"/>
      <w:divBdr>
        <w:top w:val="none" w:sz="0" w:space="0" w:color="auto"/>
        <w:left w:val="none" w:sz="0" w:space="0" w:color="auto"/>
        <w:bottom w:val="none" w:sz="0" w:space="0" w:color="auto"/>
        <w:right w:val="none" w:sz="0" w:space="0" w:color="auto"/>
      </w:divBdr>
    </w:div>
    <w:div w:id="824787385">
      <w:bodyDiv w:val="1"/>
      <w:marLeft w:val="0"/>
      <w:marRight w:val="0"/>
      <w:marTop w:val="0"/>
      <w:marBottom w:val="0"/>
      <w:divBdr>
        <w:top w:val="none" w:sz="0" w:space="0" w:color="auto"/>
        <w:left w:val="none" w:sz="0" w:space="0" w:color="auto"/>
        <w:bottom w:val="none" w:sz="0" w:space="0" w:color="auto"/>
        <w:right w:val="none" w:sz="0" w:space="0" w:color="auto"/>
      </w:divBdr>
    </w:div>
    <w:div w:id="836967441">
      <w:bodyDiv w:val="1"/>
      <w:marLeft w:val="0"/>
      <w:marRight w:val="0"/>
      <w:marTop w:val="0"/>
      <w:marBottom w:val="0"/>
      <w:divBdr>
        <w:top w:val="none" w:sz="0" w:space="0" w:color="auto"/>
        <w:left w:val="none" w:sz="0" w:space="0" w:color="auto"/>
        <w:bottom w:val="none" w:sz="0" w:space="0" w:color="auto"/>
        <w:right w:val="none" w:sz="0" w:space="0" w:color="auto"/>
      </w:divBdr>
    </w:div>
    <w:div w:id="857088271">
      <w:bodyDiv w:val="1"/>
      <w:marLeft w:val="0"/>
      <w:marRight w:val="0"/>
      <w:marTop w:val="0"/>
      <w:marBottom w:val="0"/>
      <w:divBdr>
        <w:top w:val="none" w:sz="0" w:space="0" w:color="auto"/>
        <w:left w:val="none" w:sz="0" w:space="0" w:color="auto"/>
        <w:bottom w:val="none" w:sz="0" w:space="0" w:color="auto"/>
        <w:right w:val="none" w:sz="0" w:space="0" w:color="auto"/>
      </w:divBdr>
    </w:div>
    <w:div w:id="1130243998">
      <w:bodyDiv w:val="1"/>
      <w:marLeft w:val="0"/>
      <w:marRight w:val="0"/>
      <w:marTop w:val="0"/>
      <w:marBottom w:val="0"/>
      <w:divBdr>
        <w:top w:val="none" w:sz="0" w:space="0" w:color="auto"/>
        <w:left w:val="none" w:sz="0" w:space="0" w:color="auto"/>
        <w:bottom w:val="none" w:sz="0" w:space="0" w:color="auto"/>
        <w:right w:val="none" w:sz="0" w:space="0" w:color="auto"/>
      </w:divBdr>
    </w:div>
    <w:div w:id="16916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demyore@yahoo.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F7AC82997D242BB514D2CFE97E78F" ma:contentTypeVersion="14" ma:contentTypeDescription="Create a new document." ma:contentTypeScope="" ma:versionID="424ff6a521ddda9d094d35e82b99de8e">
  <xsd:schema xmlns:xsd="http://www.w3.org/2001/XMLSchema" xmlns:xs="http://www.w3.org/2001/XMLSchema" xmlns:p="http://schemas.microsoft.com/office/2006/metadata/properties" xmlns:ns3="5662f12b-3453-4479-8b12-66d6bdcc6b72" xmlns:ns4="b248de5a-1419-4918-96b9-b3242b854abc" targetNamespace="http://schemas.microsoft.com/office/2006/metadata/properties" ma:root="true" ma:fieldsID="a570c61a6995dbf23e355199c5eb7aef" ns3:_="" ns4:_="">
    <xsd:import namespace="5662f12b-3453-4479-8b12-66d6bdcc6b72"/>
    <xsd:import namespace="b248de5a-1419-4918-96b9-b3242b854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2f12b-3453-4479-8b12-66d6bdcc6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8de5a-1419-4918-96b9-b3242b854a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DBCA4-29ED-4194-82C1-DD21B4526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5B42F-6C8F-45CF-B7ED-755A5EBD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2f12b-3453-4479-8b12-66d6bdcc6b72"/>
    <ds:schemaRef ds:uri="b248de5a-1419-4918-96b9-b3242b854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92EE9-454F-4AD3-990B-1200D4880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Shachar Yanai</dc:creator>
  <cp:lastModifiedBy>Nadine Ziyadeh</cp:lastModifiedBy>
  <cp:revision>3</cp:revision>
  <cp:lastPrinted>2017-08-31T08:51:00Z</cp:lastPrinted>
  <dcterms:created xsi:type="dcterms:W3CDTF">2022-11-30T09:14:00Z</dcterms:created>
  <dcterms:modified xsi:type="dcterms:W3CDTF">2022-11-30T09:15:00Z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0x010100DBEF7AC82997D242BB514D2CFE97E78F</vt:lpwstr>
  </property>
</Properties>
</file>